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8F" w:rsidRPr="004C1C79" w:rsidRDefault="00F9638F" w:rsidP="00F9638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C1C79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proofErr w:type="spellEnd"/>
      <w:r w:rsidRPr="004C1C79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РАБОЧЕЙ ПРОГРАММЫ ПРОИЗВОДСТВЕННОЙ ПРАКТИКИ ПО </w:t>
      </w:r>
      <w:proofErr w:type="spellStart"/>
      <w:r w:rsidRPr="004C1C79">
        <w:rPr>
          <w:rFonts w:ascii="Times New Roman" w:hAnsi="Times New Roman" w:cs="Times New Roman"/>
          <w:b/>
          <w:spacing w:val="-1"/>
          <w:sz w:val="24"/>
          <w:szCs w:val="24"/>
        </w:rPr>
        <w:t>ПМ.03</w:t>
      </w:r>
      <w:proofErr w:type="spellEnd"/>
      <w:r w:rsidRPr="004C1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C1C79">
        <w:rPr>
          <w:rFonts w:ascii="Times New Roman" w:hAnsi="Times New Roman" w:cs="Times New Roman"/>
          <w:sz w:val="24"/>
          <w:szCs w:val="24"/>
        </w:rPr>
        <w:t xml:space="preserve">Организация и выполнение работ по монтажу, наладке </w:t>
      </w:r>
      <w:r w:rsidRPr="004C1C79">
        <w:rPr>
          <w:rFonts w:ascii="Times New Roman" w:hAnsi="Times New Roman" w:cs="Times New Roman"/>
          <w:color w:val="000000"/>
          <w:sz w:val="24"/>
          <w:szCs w:val="24"/>
        </w:rPr>
        <w:t>и эксплуатации электрических сетей</w:t>
      </w:r>
    </w:p>
    <w:p w:rsidR="00F9638F" w:rsidRPr="004C1C79" w:rsidRDefault="00F9638F" w:rsidP="00F9638F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Требования </w:t>
      </w:r>
      <w:proofErr w:type="spellStart"/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ФГОС</w:t>
      </w:r>
      <w:proofErr w:type="spellEnd"/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F9638F" w:rsidRPr="004C1C79" w:rsidRDefault="00F9638F" w:rsidP="00F9638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1.1 Область профессиональной деятельности: </w:t>
      </w:r>
    </w:p>
    <w:p w:rsidR="00F9638F" w:rsidRPr="004C1C79" w:rsidRDefault="00F9638F" w:rsidP="00F96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образовательную</w:t>
      </w:r>
    </w:p>
    <w:p w:rsidR="00F9638F" w:rsidRPr="004C1C79" w:rsidRDefault="00F9638F" w:rsidP="00F96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 xml:space="preserve">программу, </w:t>
      </w:r>
      <w:proofErr w:type="gramStart"/>
      <w:r w:rsidRPr="004C1C7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C1C79">
        <w:rPr>
          <w:rFonts w:ascii="Times New Roman" w:hAnsi="Times New Roman" w:cs="Times New Roman"/>
          <w:sz w:val="24"/>
          <w:szCs w:val="24"/>
        </w:rPr>
        <w:t>:</w:t>
      </w:r>
    </w:p>
    <w:p w:rsidR="00F9638F" w:rsidRPr="004C1C79" w:rsidRDefault="00F9638F" w:rsidP="00F96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" w:anchor="7vO3CW1jFdol" w:history="1">
        <w:r w:rsidRPr="004C1C79">
          <w:rPr>
            <w:rFonts w:ascii="Times New Roman" w:hAnsi="Times New Roman" w:cs="Times New Roman"/>
            <w:color w:val="3C5F87"/>
            <w:sz w:val="24"/>
            <w:szCs w:val="24"/>
            <w:u w:val="single"/>
            <w:lang w:eastAsia="en-US"/>
          </w:rPr>
          <w:t>16</w:t>
        </w:r>
      </w:hyperlink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Строительство и жилищно-коммунальное хозяйство, </w:t>
      </w:r>
    </w:p>
    <w:p w:rsidR="00F9638F" w:rsidRPr="00F9638F" w:rsidRDefault="00F9638F" w:rsidP="00F96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7vO3CW1jFdol" w:history="1">
        <w:r w:rsidRPr="004C1C79">
          <w:rPr>
            <w:rFonts w:ascii="Times New Roman" w:hAnsi="Times New Roman" w:cs="Times New Roman"/>
            <w:color w:val="3C5F87"/>
            <w:sz w:val="24"/>
            <w:szCs w:val="24"/>
            <w:u w:val="single"/>
            <w:lang w:eastAsia="en-US"/>
          </w:rPr>
          <w:t>40</w:t>
        </w:r>
      </w:hyperlink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Сквозные виды профессиональной деятельности в промышленности </w:t>
      </w:r>
    </w:p>
    <w:p w:rsidR="00F9638F" w:rsidRPr="004C1C79" w:rsidRDefault="00F9638F" w:rsidP="00F9638F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1.2 Объектами профессиональной деятельности являются:</w:t>
      </w:r>
    </w:p>
    <w:p w:rsidR="00F9638F" w:rsidRPr="004C1C79" w:rsidRDefault="00F9638F" w:rsidP="00F9638F">
      <w:pPr>
        <w:tabs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Cs/>
          <w:sz w:val="24"/>
          <w:szCs w:val="24"/>
          <w:lang w:eastAsia="en-US"/>
        </w:rPr>
        <w:t>Объектами профессиональной деятельности являются: электроустановки (электрические сети, силовое и осветительное электрооборудование жилых, гражданских и промышленных зданий); техническая документация; организация работ по монтажу и наладке электрооборудования промышленных и гражданских зданий; первичные трудовые коллективы.</w:t>
      </w:r>
    </w:p>
    <w:p w:rsidR="00F9638F" w:rsidRPr="004C1C79" w:rsidRDefault="00F9638F" w:rsidP="00F9638F">
      <w:pPr>
        <w:tabs>
          <w:tab w:val="right" w:leader="underscore" w:pos="8505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.3 Основные виды деятельности: </w:t>
      </w:r>
    </w:p>
    <w:p w:rsidR="00F9638F" w:rsidRPr="004C1C79" w:rsidRDefault="00F9638F" w:rsidP="00F9638F">
      <w:pPr>
        <w:tabs>
          <w:tab w:val="right" w:leader="underscore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           Организация работ по монтажу, </w:t>
      </w:r>
      <w:r w:rsidRPr="004C1C79">
        <w:rPr>
          <w:rFonts w:ascii="Times New Roman" w:hAnsi="Times New Roman" w:cs="Times New Roman"/>
          <w:sz w:val="24"/>
          <w:szCs w:val="24"/>
        </w:rPr>
        <w:t xml:space="preserve">наладке и эксплуатации электрических сетей </w:t>
      </w:r>
    </w:p>
    <w:p w:rsidR="00F9638F" w:rsidRPr="004C1C79" w:rsidRDefault="00F9638F" w:rsidP="00F9638F">
      <w:pPr>
        <w:tabs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 Цель производственной практики (по профилю специальности): </w:t>
      </w:r>
    </w:p>
    <w:p w:rsidR="00F9638F" w:rsidRPr="004C1C79" w:rsidRDefault="00F9638F" w:rsidP="00F96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>Закрепление, расширение, углубление и систематизация знаний профессионального модуля ПМ 03 Организация и выполнение работ по монтажу, наладке и эксплуатации электрических сетей.</w:t>
      </w:r>
    </w:p>
    <w:p w:rsidR="00F9638F" w:rsidRPr="004C1C79" w:rsidRDefault="00F9638F" w:rsidP="00F963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F9638F" w:rsidRPr="004C1C79" w:rsidRDefault="00F9638F" w:rsidP="00F9638F">
      <w:pPr>
        <w:spacing w:after="0" w:line="278" w:lineRule="auto"/>
        <w:ind w:right="43" w:firstLine="432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Задачи практики: </w:t>
      </w:r>
    </w:p>
    <w:p w:rsidR="00F9638F" w:rsidRPr="004C1C79" w:rsidRDefault="00F9638F" w:rsidP="00F9638F">
      <w:pPr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 иметь практический опыт </w:t>
      </w:r>
      <w:proofErr w:type="gramStart"/>
      <w:r w:rsidRPr="004C1C7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C1C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638F" w:rsidRPr="004C1C79" w:rsidRDefault="00F9638F" w:rsidP="00F9638F">
      <w:pPr>
        <w:tabs>
          <w:tab w:val="right" w:leader="underscore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выполнения монтажа, наладки и эксплуатации электрических сетей; </w:t>
      </w:r>
    </w:p>
    <w:p w:rsidR="00F9638F" w:rsidRPr="004C1C79" w:rsidRDefault="00F9638F" w:rsidP="00F9638F">
      <w:pPr>
        <w:tabs>
          <w:tab w:val="right" w:leader="underscore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1C79">
        <w:rPr>
          <w:rFonts w:ascii="Times New Roman" w:hAnsi="Times New Roman" w:cs="Times New Roman"/>
          <w:color w:val="000000"/>
          <w:sz w:val="24"/>
          <w:szCs w:val="24"/>
        </w:rPr>
        <w:t>проектировании</w:t>
      </w:r>
      <w:proofErr w:type="gramEnd"/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электрических сетей</w:t>
      </w:r>
    </w:p>
    <w:p w:rsidR="00F9638F" w:rsidRPr="00F9638F" w:rsidRDefault="00F9638F" w:rsidP="00F9638F">
      <w:pPr>
        <w:tabs>
          <w:tab w:val="right" w:leader="underscore" w:pos="850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Перечень формируемых компетенций: </w:t>
      </w:r>
    </w:p>
    <w:p w:rsidR="00F9638F" w:rsidRPr="004C1C79" w:rsidRDefault="00F9638F" w:rsidP="00F963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>3.1 Перечень общих компетенций</w:t>
      </w:r>
    </w:p>
    <w:p w:rsidR="00F9638F" w:rsidRPr="004C1C79" w:rsidRDefault="00F9638F" w:rsidP="00F9638F">
      <w:pPr>
        <w:spacing w:after="10" w:line="270" w:lineRule="auto"/>
        <w:ind w:left="21" w:right="5" w:hanging="10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 xml:space="preserve">3.1.1. Перечень общих компетенций </w:t>
      </w:r>
    </w:p>
    <w:tbl>
      <w:tblPr>
        <w:tblW w:w="9923" w:type="dxa"/>
        <w:tblInd w:w="28" w:type="dxa"/>
        <w:tblCellMar>
          <w:top w:w="57" w:type="dxa"/>
          <w:right w:w="52" w:type="dxa"/>
        </w:tblCellMar>
        <w:tblLook w:val="00A0"/>
      </w:tblPr>
      <w:tblGrid>
        <w:gridCol w:w="1229"/>
        <w:gridCol w:w="8694"/>
      </w:tblGrid>
      <w:tr w:rsidR="00F9638F" w:rsidRPr="004C1C79" w:rsidTr="002C5978">
        <w:trPr>
          <w:trHeight w:val="28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F9638F" w:rsidRPr="004C1C79" w:rsidTr="002C5978">
        <w:trPr>
          <w:trHeight w:val="73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9638F" w:rsidRPr="004C1C79" w:rsidTr="002C5978">
        <w:trPr>
          <w:trHeight w:val="6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F9638F" w:rsidRPr="004C1C79" w:rsidTr="002C5978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F9638F" w:rsidRPr="004C1C79" w:rsidTr="002C5978">
        <w:trPr>
          <w:trHeight w:val="65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F9638F" w:rsidRPr="004C1C79" w:rsidTr="002C5978">
        <w:trPr>
          <w:trHeight w:val="58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9638F" w:rsidRPr="004C1C79" w:rsidTr="002C5978">
        <w:trPr>
          <w:trHeight w:val="63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9638F" w:rsidRPr="004C1C79" w:rsidTr="002C5978">
        <w:trPr>
          <w:trHeight w:val="64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F9638F" w:rsidRPr="004C1C79" w:rsidTr="002C5978">
        <w:trPr>
          <w:trHeight w:val="92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</w:tr>
      <w:tr w:rsidR="00F9638F" w:rsidRPr="004C1C79" w:rsidTr="002C5978">
        <w:trPr>
          <w:trHeight w:val="35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F9638F" w:rsidRPr="004C1C79" w:rsidTr="002C5978">
        <w:trPr>
          <w:trHeight w:val="65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tabs>
                <w:tab w:val="left" w:pos="8444"/>
              </w:tabs>
              <w:spacing w:after="0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языках</w:t>
            </w:r>
          </w:p>
        </w:tc>
      </w:tr>
    </w:tbl>
    <w:p w:rsidR="00F9638F" w:rsidRPr="004C1C79" w:rsidRDefault="00F9638F" w:rsidP="00F9638F">
      <w:pPr>
        <w:spacing w:after="0" w:line="270" w:lineRule="auto"/>
        <w:ind w:left="21" w:right="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F9638F" w:rsidRPr="004C1C79" w:rsidRDefault="00F9638F" w:rsidP="00F9638F">
      <w:pPr>
        <w:spacing w:after="0" w:line="270" w:lineRule="auto"/>
        <w:ind w:left="21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</w:rPr>
        <w:t xml:space="preserve">3.1.2. Перечень профессиональных компетенций  </w:t>
      </w:r>
    </w:p>
    <w:tbl>
      <w:tblPr>
        <w:tblW w:w="9923" w:type="dxa"/>
        <w:tblInd w:w="29" w:type="dxa"/>
        <w:tblCellMar>
          <w:top w:w="60" w:type="dxa"/>
          <w:left w:w="106" w:type="dxa"/>
          <w:right w:w="49" w:type="dxa"/>
        </w:tblCellMar>
        <w:tblLook w:val="00A0"/>
      </w:tblPr>
      <w:tblGrid>
        <w:gridCol w:w="1205"/>
        <w:gridCol w:w="8718"/>
      </w:tblGrid>
      <w:tr w:rsidR="00F9638F" w:rsidRPr="004C1C79" w:rsidTr="002C5978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F9638F" w:rsidRPr="004C1C79" w:rsidTr="002C5978">
        <w:trPr>
          <w:trHeight w:val="22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монтажу, наладке и  эксплуатации электрических сетей</w:t>
            </w:r>
          </w:p>
        </w:tc>
      </w:tr>
      <w:tr w:rsidR="00F9638F" w:rsidRPr="004C1C79" w:rsidTr="002C5978">
        <w:trPr>
          <w:trHeight w:val="4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</w:p>
        </w:tc>
      </w:tr>
      <w:tr w:rsidR="00F9638F" w:rsidRPr="004C1C79" w:rsidTr="002C5978">
        <w:trPr>
          <w:trHeight w:val="4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</w:p>
        </w:tc>
      </w:tr>
      <w:tr w:rsidR="00F9638F" w:rsidRPr="004C1C79" w:rsidTr="002C5978">
        <w:trPr>
          <w:trHeight w:val="32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производить эксплуатацию электрических сетей  </w:t>
            </w:r>
          </w:p>
        </w:tc>
      </w:tr>
      <w:tr w:rsidR="00F9638F" w:rsidRPr="004C1C79" w:rsidTr="002C5978">
        <w:trPr>
          <w:trHeight w:val="33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</w:tbl>
    <w:p w:rsidR="00F9638F" w:rsidRPr="004C1C79" w:rsidRDefault="00F9638F" w:rsidP="00F9638F">
      <w:pPr>
        <w:spacing w:after="0" w:line="27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8F" w:rsidRPr="004C1C79" w:rsidRDefault="00F9638F" w:rsidP="00F9638F">
      <w:pPr>
        <w:spacing w:after="0" w:line="270" w:lineRule="auto"/>
        <w:ind w:left="21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</w:rPr>
        <w:t xml:space="preserve">3.1.3. В результате освоения профессионального модуля студент должен: </w:t>
      </w:r>
    </w:p>
    <w:tbl>
      <w:tblPr>
        <w:tblW w:w="10274" w:type="dxa"/>
        <w:tblInd w:w="-178" w:type="dxa"/>
        <w:tblCellMar>
          <w:top w:w="62" w:type="dxa"/>
          <w:left w:w="106" w:type="dxa"/>
          <w:right w:w="44" w:type="dxa"/>
        </w:tblCellMar>
        <w:tblLook w:val="00A0"/>
      </w:tblPr>
      <w:tblGrid>
        <w:gridCol w:w="1702"/>
        <w:gridCol w:w="8572"/>
      </w:tblGrid>
      <w:tr w:rsidR="00F9638F" w:rsidRPr="004C1C79" w:rsidTr="002C5978">
        <w:trPr>
          <w:trHeight w:val="4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практический опыт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выполнении монтажа, наладки и эксплуатации электрических сетей;</w:t>
            </w:r>
          </w:p>
          <w:p w:rsidR="00F9638F" w:rsidRPr="004C1C79" w:rsidRDefault="00F9638F" w:rsidP="00F9638F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при проектировании электрических сетей</w:t>
            </w:r>
          </w:p>
        </w:tc>
      </w:tr>
      <w:tr w:rsidR="00F9638F" w:rsidRPr="004C1C79" w:rsidTr="002C5978">
        <w:trPr>
          <w:trHeight w:val="59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отдельные разделы проекта производства работ;</w:t>
            </w:r>
          </w:p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монтаж воздушных и кабельных линий в соответствии с проектом производства работ, рабочими чертежами, требованиями нормативных документов  и техники безопасности;</w:t>
            </w:r>
          </w:p>
          <w:p w:rsidR="00F9638F" w:rsidRPr="004C1C79" w:rsidRDefault="00F9638F" w:rsidP="00F9638F">
            <w:pPr>
              <w:spacing w:after="0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приемо-сдаточные испытания;</w:t>
            </w:r>
          </w:p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оформлять протоколы по завершению испытаний;</w:t>
            </w:r>
          </w:p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</w:t>
            </w: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проверке </w:t>
            </w: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ab/>
              <w:t>и настройке устройств воздушных и кабельных линий;</w:t>
            </w:r>
          </w:p>
          <w:p w:rsidR="00F9638F" w:rsidRPr="004C1C79" w:rsidRDefault="00F9638F" w:rsidP="00F9638F">
            <w:pPr>
              <w:spacing w:after="0" w:line="257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расчет электрических нагрузок,    осуществлять выбор токоведущих частей на разных уровнях напряжения;</w:t>
            </w:r>
          </w:p>
          <w:p w:rsidR="00F9638F" w:rsidRPr="004C1C79" w:rsidRDefault="00F9638F" w:rsidP="00F9638F">
            <w:pPr>
              <w:spacing w:after="0" w:line="257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проектную документацию с использованием персонального компьютера;</w:t>
            </w:r>
          </w:p>
          <w:p w:rsidR="00F9638F" w:rsidRPr="004C1C79" w:rsidRDefault="00F9638F" w:rsidP="00F9638F">
            <w:pPr>
              <w:spacing w:after="0" w:line="257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обосновывать современный вывод линий электропередачи в ремонт, составлять акты и дефектные ведомости;</w:t>
            </w:r>
          </w:p>
          <w:p w:rsidR="00F9638F" w:rsidRPr="004C1C79" w:rsidRDefault="00F9638F" w:rsidP="00F9638F">
            <w:pPr>
              <w:spacing w:after="0" w:line="257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диагностировать техническое состояние и остаточный ресурс линий электропередачи и конструктивных элементов посредством визуального наблюдения и </w:t>
            </w:r>
          </w:p>
        </w:tc>
      </w:tr>
    </w:tbl>
    <w:p w:rsidR="00F9638F" w:rsidRPr="004C1C79" w:rsidRDefault="00F9638F" w:rsidP="00F9638F">
      <w:pPr>
        <w:spacing w:after="0"/>
        <w:ind w:right="482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Ind w:w="-178" w:type="dxa"/>
        <w:tblCellMar>
          <w:top w:w="63" w:type="dxa"/>
          <w:left w:w="106" w:type="dxa"/>
          <w:right w:w="42" w:type="dxa"/>
        </w:tblCellMar>
        <w:tblLook w:val="00A0"/>
      </w:tblPr>
      <w:tblGrid>
        <w:gridCol w:w="1702"/>
        <w:gridCol w:w="8259"/>
      </w:tblGrid>
      <w:tr w:rsidR="00F9638F" w:rsidRPr="004C1C79" w:rsidTr="002C5978">
        <w:trPr>
          <w:trHeight w:val="50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 w:line="263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обследований, и испытаний;   контролировать режимы функционирования линий электропередачи, определять неисправности в их работе; </w:t>
            </w:r>
          </w:p>
          <w:p w:rsidR="00F9638F" w:rsidRPr="004C1C79" w:rsidRDefault="00F9638F" w:rsidP="00F9638F">
            <w:pPr>
              <w:spacing w:after="0" w:line="251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 </w:t>
            </w:r>
          </w:p>
          <w:p w:rsidR="00F9638F" w:rsidRPr="004C1C79" w:rsidRDefault="00F9638F" w:rsidP="00F9638F">
            <w:pPr>
              <w:spacing w:after="0" w:line="25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 </w:t>
            </w:r>
          </w:p>
          <w:p w:rsidR="00F9638F" w:rsidRPr="004C1C79" w:rsidRDefault="00F9638F" w:rsidP="00F9638F">
            <w:pPr>
              <w:spacing w:after="0" w:line="257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обеспечивать рациональное расходование материалов, запасных частей, оборудования, инструмента и приспособлений; </w:t>
            </w:r>
          </w:p>
          <w:p w:rsidR="00F9638F" w:rsidRPr="004C1C79" w:rsidRDefault="00F9638F" w:rsidP="00F9638F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контролировать исправное состояние, эффективную и безаварийную работу линий электропередачи;   проводить визуальное наблюдение, инструментальное обследование и испытание трансформаторных подстанций и распределительных пунктов;   </w:t>
            </w:r>
          </w:p>
          <w:p w:rsidR="00F9638F" w:rsidRDefault="00F9638F" w:rsidP="00F9638F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F9638F" w:rsidRPr="004C1C79" w:rsidRDefault="00F9638F" w:rsidP="00F9638F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своевременный вывод трансформаторных подстанций и распределительных пунктов для ремонта.  </w:t>
            </w:r>
          </w:p>
        </w:tc>
      </w:tr>
      <w:tr w:rsidR="00F9638F" w:rsidRPr="004C1C79" w:rsidTr="002C5978">
        <w:trPr>
          <w:trHeight w:val="28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 w:line="27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приемки строительной части под монтаж линий;    отраслевые нормативные документы по монтажу и приемо-сдаточным испытаниям электрических сетей;    номенклатуру наиболее распространенных воздушных проводов, кабельной продукции и электромонтажных изделий; </w:t>
            </w:r>
          </w:p>
          <w:p w:rsidR="00F9638F" w:rsidRPr="004C1C79" w:rsidRDefault="00F9638F" w:rsidP="00F9638F">
            <w:pPr>
              <w:spacing w:after="0" w:line="257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технологию работ по монтажу воздушных и кабельных линий  в соответствии с современными нормативными требованиями; </w:t>
            </w:r>
          </w:p>
          <w:p w:rsidR="00F9638F" w:rsidRPr="004C1C79" w:rsidRDefault="00F9638F" w:rsidP="00F9638F">
            <w:pPr>
              <w:spacing w:after="0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 методы наладки устройств воздушных и кабельных линий; </w:t>
            </w:r>
          </w:p>
          <w:p w:rsidR="00F9638F" w:rsidRPr="004C1C79" w:rsidRDefault="00F9638F" w:rsidP="00F96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методы расчета и условия выбора электрических сетей; </w:t>
            </w:r>
          </w:p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 </w:t>
            </w:r>
          </w:p>
        </w:tc>
      </w:tr>
      <w:tr w:rsidR="00F9638F" w:rsidRPr="004C1C79" w:rsidTr="002C5978">
        <w:trPr>
          <w:trHeight w:val="25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8F" w:rsidRPr="004C1C79" w:rsidRDefault="00F9638F" w:rsidP="00F9638F">
            <w:pPr>
              <w:spacing w:after="0" w:line="257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технические характеристики элементов линий электропередачи и технические требования, предъявляемые к их работе; </w:t>
            </w:r>
          </w:p>
          <w:p w:rsidR="00F9638F" w:rsidRPr="004C1C79" w:rsidRDefault="00F9638F" w:rsidP="00F9638F">
            <w:pPr>
              <w:spacing w:after="0" w:line="278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методы устранения неисправностей в работе линий электропередачи и ликвидации аварийных ситуаций;   технологии производства работ по техническому обслуживанию и ремонту линий электропередачи;   технологии производства работ по эксплуатации элементов линий электропередачи; </w:t>
            </w:r>
          </w:p>
          <w:p w:rsidR="00F9638F" w:rsidRPr="004C1C79" w:rsidRDefault="00F9638F" w:rsidP="00F9638F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конструктивные особенности и технические характеристики трансформаторных подстанций и распределительных пунктов, применяемые в сетях </w:t>
            </w: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0,4-20кВ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38F" w:rsidRPr="004C1C79" w:rsidRDefault="00F9638F" w:rsidP="00F9638F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</w:tbl>
    <w:p w:rsidR="00F9638F" w:rsidRPr="004C1C79" w:rsidRDefault="00F9638F" w:rsidP="00F9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>4. Количество часов на освоение программы производственной практики:</w:t>
      </w:r>
    </w:p>
    <w:p w:rsidR="00F9638F" w:rsidRPr="004C1C79" w:rsidRDefault="00F9638F" w:rsidP="00F9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>Всего - 72</w:t>
      </w:r>
      <w:r w:rsidRPr="004C1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C79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F9638F" w:rsidRPr="004C1C79" w:rsidRDefault="00F9638F" w:rsidP="00F9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>В рамках освоения ПМ 03  - 72 часа</w:t>
      </w:r>
    </w:p>
    <w:p w:rsidR="00F9638F" w:rsidRPr="004C1C79" w:rsidRDefault="00F9638F" w:rsidP="00F9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1C79">
        <w:rPr>
          <w:rFonts w:ascii="Times New Roman" w:hAnsi="Times New Roman" w:cs="Times New Roman"/>
          <w:b/>
          <w:sz w:val="24"/>
          <w:szCs w:val="24"/>
        </w:rPr>
        <w:t>5.Структура</w:t>
      </w:r>
      <w:proofErr w:type="spellEnd"/>
      <w:r w:rsidRPr="004C1C79">
        <w:rPr>
          <w:rFonts w:ascii="Times New Roman" w:hAnsi="Times New Roman" w:cs="Times New Roman"/>
          <w:b/>
          <w:sz w:val="24"/>
          <w:szCs w:val="24"/>
        </w:rPr>
        <w:t xml:space="preserve"> и содержание производственной практики</w:t>
      </w:r>
    </w:p>
    <w:p w:rsidR="00F9638F" w:rsidRPr="004C1C79" w:rsidRDefault="00F9638F" w:rsidP="00F9638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8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93"/>
        <w:gridCol w:w="1561"/>
        <w:gridCol w:w="1231"/>
        <w:gridCol w:w="5935"/>
      </w:tblGrid>
      <w:tr w:rsidR="00F9638F" w:rsidRPr="004C1C79" w:rsidTr="002C5978">
        <w:trPr>
          <w:trHeight w:val="1006"/>
        </w:trPr>
        <w:tc>
          <w:tcPr>
            <w:tcW w:w="511" w:type="pct"/>
            <w:vAlign w:val="center"/>
          </w:tcPr>
          <w:p w:rsidR="00F9638F" w:rsidRPr="004C1C79" w:rsidRDefault="00F9638F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Код</w:t>
            </w:r>
          </w:p>
          <w:p w:rsidR="00F9638F" w:rsidRPr="004C1C79" w:rsidRDefault="00F9638F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803" w:type="pct"/>
            <w:vAlign w:val="center"/>
          </w:tcPr>
          <w:p w:rsidR="00F9638F" w:rsidRPr="004C1C79" w:rsidRDefault="00F9638F" w:rsidP="002C5978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 w:rsidRPr="004C1C79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633" w:type="pct"/>
          </w:tcPr>
          <w:p w:rsidR="00F9638F" w:rsidRPr="004C1C79" w:rsidRDefault="00F9638F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3054" w:type="pct"/>
          </w:tcPr>
          <w:p w:rsidR="00F9638F" w:rsidRPr="004C1C79" w:rsidRDefault="00F9638F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F9638F" w:rsidRPr="004C1C79" w:rsidRDefault="00F9638F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Виды работ</w:t>
            </w:r>
          </w:p>
        </w:tc>
      </w:tr>
      <w:tr w:rsidR="00F9638F" w:rsidRPr="004C1C79" w:rsidTr="002C5978">
        <w:trPr>
          <w:trHeight w:val="229"/>
        </w:trPr>
        <w:tc>
          <w:tcPr>
            <w:tcW w:w="511" w:type="pct"/>
          </w:tcPr>
          <w:p w:rsidR="00F9638F" w:rsidRPr="004C1C79" w:rsidRDefault="00F9638F" w:rsidP="00F963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F9638F" w:rsidRPr="004C1C79" w:rsidRDefault="00F9638F" w:rsidP="00F963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F9638F" w:rsidRPr="004C1C79" w:rsidRDefault="00F9638F" w:rsidP="00F963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3</w:t>
            </w:r>
          </w:p>
        </w:tc>
        <w:tc>
          <w:tcPr>
            <w:tcW w:w="3054" w:type="pct"/>
          </w:tcPr>
          <w:p w:rsidR="00F9638F" w:rsidRPr="004C1C79" w:rsidRDefault="00F9638F" w:rsidP="00F963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4</w:t>
            </w:r>
          </w:p>
        </w:tc>
      </w:tr>
      <w:tr w:rsidR="00F9638F" w:rsidRPr="004C1C79" w:rsidTr="002C5978">
        <w:trPr>
          <w:trHeight w:val="458"/>
        </w:trPr>
        <w:tc>
          <w:tcPr>
            <w:tcW w:w="511" w:type="pct"/>
          </w:tcPr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</w:p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>ПК 3.3</w:t>
            </w:r>
          </w:p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3" w:type="pct"/>
          </w:tcPr>
          <w:p w:rsidR="00F9638F" w:rsidRPr="004C1C79" w:rsidRDefault="00F9638F" w:rsidP="00F9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proofErr w:type="spellEnd"/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638F" w:rsidRPr="004C1C79" w:rsidRDefault="00F9638F" w:rsidP="00F9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  <w:p w:rsidR="00F9638F" w:rsidRPr="004C1C79" w:rsidRDefault="00F9638F" w:rsidP="00F9638F">
            <w:pPr>
              <w:shd w:val="clear" w:color="auto" w:fill="FFFFFF"/>
              <w:tabs>
                <w:tab w:val="left" w:pos="145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F9638F" w:rsidRPr="004C1C79" w:rsidRDefault="00F9638F" w:rsidP="00F9638F">
            <w:pPr>
              <w:pStyle w:val="a3"/>
              <w:widowControl w:val="0"/>
              <w:suppressAutoHyphens/>
              <w:spacing w:before="0" w:beforeAutospacing="0" w:after="0" w:afterAutospacing="0"/>
            </w:pPr>
            <w:r w:rsidRPr="004C1C79">
              <w:t xml:space="preserve">     72</w:t>
            </w:r>
          </w:p>
        </w:tc>
        <w:tc>
          <w:tcPr>
            <w:tcW w:w="3054" w:type="pct"/>
          </w:tcPr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Виды работ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участие в составлении  отдельных разделов проекта производства работ;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выполнение расчетов электрических нагрузок электрических сетей и выбор токоведущих частей на разных уровнях напряжения;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>участие в разработке  проектной документации с использованием персонального компьютера;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  ведение оперативной документации на подстанции;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 проведение осмотров и профилактических испытаний трансформаторных подстанций и распределительных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пунктов для выявления нарушений и дефектов в их работе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-участие в оценке технического состояния </w:t>
            </w:r>
            <w:r w:rsidRPr="004C1C79">
              <w:lastRenderedPageBreak/>
              <w:t xml:space="preserve">оборудования, инженерных систем, зданий и сооружений трансформаторных подстанций и распределительных пунктов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участие в  монтаже и наладке воздушных и кабельных линий;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-участие в приемо-сдаточных испытаниях;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-оформление протоколов по завершению испытаний;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-участие в выполнении работ по проверке и настройке устройств воздушных и кабельных линий;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обход и осмотр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 и других кабельных сооружений);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-участие в проведении измерений, связанных с проверкой элементов линий электропередачи при приемке их в эксплуатацию, после окончания строительства и капитального ремонта;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 xml:space="preserve">-контроль наличия и исправности инструмента, оснастки, приспособлений и инвентаря;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участие в составлении заявок на необходимое оборудование, запасные части, инструмент, материалы и инвентарь для выполнения плановых работ по эксплуатации линий электропередачи;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участие в разработке предложений по оперативному, текущему и перспективному планированию работ по техническому обслуживанию и ремонту линий электропередачи;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участие в обеспечении рационального расходования материалов, запасных частей, оборудования, инструмента и приспособлений;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</w:t>
            </w:r>
            <w:r w:rsidRPr="004C1C79">
              <w:tab/>
              <w:t xml:space="preserve">контроль исправного состояния, эффективной и безаварийной работы линий электропередачи; </w:t>
            </w:r>
          </w:p>
          <w:p w:rsidR="00F9638F" w:rsidRPr="004C1C79" w:rsidRDefault="00F9638F" w:rsidP="00F9638F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обоснование своевременного вывода трансформаторных подстанций и распределительных пунктов для ремонта.</w:t>
            </w:r>
          </w:p>
        </w:tc>
      </w:tr>
      <w:tr w:rsidR="00F9638F" w:rsidRPr="004C1C79" w:rsidTr="002C5978">
        <w:trPr>
          <w:trHeight w:val="458"/>
        </w:trPr>
        <w:tc>
          <w:tcPr>
            <w:tcW w:w="511" w:type="pct"/>
          </w:tcPr>
          <w:p w:rsidR="00F9638F" w:rsidRPr="004C1C79" w:rsidRDefault="00F9638F" w:rsidP="00F963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</w:tcPr>
          <w:p w:rsidR="00F9638F" w:rsidRPr="004C1C79" w:rsidRDefault="00F9638F" w:rsidP="00F9638F">
            <w:pPr>
              <w:shd w:val="clear" w:color="auto" w:fill="FFFFFF"/>
              <w:tabs>
                <w:tab w:val="left" w:pos="145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F9638F" w:rsidRPr="004C1C79" w:rsidRDefault="00F9638F" w:rsidP="00F9638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054" w:type="pct"/>
          </w:tcPr>
          <w:p w:rsidR="00F9638F" w:rsidRPr="004C1C79" w:rsidRDefault="00F9638F" w:rsidP="00F9638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4C1C79">
              <w:t xml:space="preserve">Промежуточная аттестация в форме </w:t>
            </w:r>
            <w:r w:rsidRPr="004C1C79">
              <w:rPr>
                <w:b/>
                <w:i/>
              </w:rPr>
              <w:t>дифференцированного</w:t>
            </w:r>
            <w:r w:rsidRPr="004C1C79">
              <w:t xml:space="preserve"> </w:t>
            </w:r>
            <w:r w:rsidRPr="004C1C79">
              <w:rPr>
                <w:b/>
                <w:i/>
              </w:rPr>
              <w:t>зачета</w:t>
            </w:r>
          </w:p>
        </w:tc>
      </w:tr>
    </w:tbl>
    <w:p w:rsidR="001307FF" w:rsidRDefault="001307FF" w:rsidP="00F9638F">
      <w:pPr>
        <w:spacing w:after="0"/>
      </w:pPr>
    </w:p>
    <w:sectPr w:rsidR="001307FF" w:rsidSect="00F963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638F"/>
    <w:rsid w:val="001307FF"/>
    <w:rsid w:val="00F9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9638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9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dact.ru/law/prikaz-mintruda-rossii-ot-29092014-n-667n/" TargetMode="External"/><Relationship Id="rId4" Type="http://schemas.openxmlformats.org/officeDocument/2006/relationships/hyperlink" Target="http://sudact.ru/law/prikaz-mintruda-rossii-ot-29092014-n-667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8473</Characters>
  <Application>Microsoft Office Word</Application>
  <DocSecurity>0</DocSecurity>
  <Lines>70</Lines>
  <Paragraphs>19</Paragraphs>
  <ScaleCrop>false</ScaleCrop>
  <Company>Microsoft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2021-09-07T07:56:00Z</dcterms:created>
  <dcterms:modified xsi:type="dcterms:W3CDTF">2021-09-07T07:58:00Z</dcterms:modified>
</cp:coreProperties>
</file>