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3E" w:rsidRDefault="007848E9" w:rsidP="00CE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="00042074" w:rsidRPr="0004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7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7848E9" w:rsidRDefault="00042074" w:rsidP="00784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4207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  <w:r w:rsidR="007848E9" w:rsidRPr="007848E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848E9" w:rsidRDefault="007848E9" w:rsidP="00784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48E9" w:rsidRPr="00337D83" w:rsidRDefault="00337D83" w:rsidP="0033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7D83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актуализированного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13.02.11 Техническая эксплуатация и обслуживание электрического и электромеханического оборудования (по отраслям)</w:t>
      </w:r>
      <w:r w:rsidRPr="00337D8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42074" w:rsidRDefault="00042074" w:rsidP="00CE06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06C3">
        <w:rPr>
          <w:rFonts w:ascii="Times New Roman" w:hAnsi="Times New Roman" w:cs="Times New Roman"/>
          <w:b/>
          <w:bCs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7848E9" w:rsidRDefault="00337D83" w:rsidP="0033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i/>
          <w:iCs/>
          <w:sz w:val="28"/>
          <w:szCs w:val="28"/>
        </w:rPr>
      </w:pPr>
      <w:r w:rsidRPr="00337D83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337D83">
        <w:rPr>
          <w:rFonts w:ascii="Times New Roman" w:hAnsi="Times New Roman"/>
          <w:sz w:val="28"/>
          <w:szCs w:val="28"/>
          <w:lang w:eastAsia="ru-RU"/>
        </w:rPr>
        <w:t>ОП.01 Инженерная графика</w:t>
      </w:r>
      <w:r w:rsidRPr="00337D83">
        <w:rPr>
          <w:rFonts w:ascii="Times New Roman" w:hAnsi="Times New Roman"/>
          <w:sz w:val="28"/>
          <w:szCs w:val="28"/>
        </w:rPr>
        <w:t xml:space="preserve"> является обязательной частью программы </w:t>
      </w:r>
      <w:r w:rsidRPr="00337D83">
        <w:rPr>
          <w:rFonts w:ascii="Times New Roman" w:hAnsi="Times New Roman"/>
          <w:sz w:val="28"/>
          <w:szCs w:val="28"/>
          <w:lang w:eastAsia="ru-RU"/>
        </w:rPr>
        <w:t xml:space="preserve">общепрофессиональной </w:t>
      </w:r>
      <w:r w:rsidRPr="00337D83">
        <w:rPr>
          <w:rFonts w:ascii="Times New Roman" w:hAnsi="Times New Roman"/>
          <w:sz w:val="28"/>
          <w:szCs w:val="28"/>
        </w:rPr>
        <w:t xml:space="preserve">подготовки специалистов среднего звена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и входит в </w:t>
      </w:r>
      <w:r w:rsidRPr="00337D83">
        <w:rPr>
          <w:rFonts w:ascii="Times New Roman" w:hAnsi="Times New Roman"/>
          <w:sz w:val="28"/>
          <w:szCs w:val="28"/>
          <w:lang w:eastAsia="ru-RU"/>
        </w:rPr>
        <w:t xml:space="preserve">профессиональный цикл </w:t>
      </w:r>
      <w:r w:rsidRPr="00337D83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актуализированным ФГОС СПО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:rsidR="00337D83" w:rsidRPr="00337D83" w:rsidRDefault="00337D83" w:rsidP="00337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42074" w:rsidRPr="00CE06C3" w:rsidRDefault="00042074" w:rsidP="00CE06C3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6C3">
        <w:rPr>
          <w:rFonts w:ascii="Times New Roman" w:hAnsi="Times New Roman" w:cs="Times New Roman"/>
          <w:b/>
          <w:sz w:val="28"/>
          <w:szCs w:val="28"/>
        </w:rPr>
        <w:t>.</w:t>
      </w:r>
      <w:r w:rsidR="00CE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C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042074" w:rsidRDefault="00042074" w:rsidP="00CE06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6C3">
        <w:rPr>
          <w:rFonts w:ascii="Times New Roman" w:hAnsi="Times New Roman" w:cs="Times New Roman"/>
          <w:b/>
          <w:sz w:val="28"/>
          <w:szCs w:val="28"/>
        </w:rPr>
        <w:t>В результате освоения д</w:t>
      </w:r>
      <w:r w:rsidR="00CE06C3">
        <w:rPr>
          <w:rFonts w:ascii="Times New Roman" w:hAnsi="Times New Roman" w:cs="Times New Roman"/>
          <w:b/>
          <w:sz w:val="28"/>
          <w:szCs w:val="28"/>
        </w:rPr>
        <w:t>исциплины студент должен уметь: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976"/>
        <w:gridCol w:w="3030"/>
      </w:tblGrid>
      <w:tr w:rsidR="00401208" w:rsidRPr="00401208" w:rsidTr="00DF5D85">
        <w:trPr>
          <w:trHeight w:val="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208">
              <w:rPr>
                <w:rFonts w:ascii="Times New Roman" w:hAnsi="Times New Roman"/>
                <w:b/>
                <w:sz w:val="28"/>
                <w:szCs w:val="28"/>
              </w:rPr>
              <w:t>Код и название компетенции</w:t>
            </w:r>
          </w:p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01208">
              <w:rPr>
                <w:rFonts w:ascii="Times New Roman" w:hAnsi="Times New Roman"/>
                <w:b/>
                <w:sz w:val="28"/>
                <w:szCs w:val="28"/>
              </w:rPr>
              <w:t>ПК, ОК</w:t>
            </w:r>
            <w:r w:rsidRPr="0040120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01208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40120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01208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  <w:r w:rsidRPr="0040120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401208" w:rsidRPr="00401208" w:rsidTr="00DF5D85">
        <w:trPr>
          <w:trHeight w:val="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ОК 01 Выбирать способы решения задач профессиональной  деятельности  применительно  к  различным контекстам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ОК 02 Осуществлять поиск, анализ и интерпретацию  информации,  необходимой  для  выполнения  задач профессиональной деятельности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ОК 04 Работать в коллективе и команде, эффективно взаимодействовать с коллегами, руководством, клиентами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 xml:space="preserve">ОК 05 Осуществлять  устную  и   письменную   коммуникацию   на   государственном   языке   Российской Федерации с </w:t>
            </w:r>
            <w:r w:rsidRPr="00401208">
              <w:rPr>
                <w:rFonts w:ascii="Times New Roman" w:hAnsi="Times New Roman"/>
                <w:sz w:val="28"/>
                <w:szCs w:val="28"/>
              </w:rPr>
              <w:lastRenderedPageBreak/>
              <w:t>учетом особенностей социального и культурного контекста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bookmarkStart w:id="0" w:name="_GoBack"/>
            <w:bookmarkEnd w:id="0"/>
            <w:r w:rsidRPr="00401208">
              <w:rPr>
                <w:rFonts w:ascii="Times New Roman" w:hAnsi="Times New Roman"/>
                <w:sz w:val="28"/>
                <w:szCs w:val="28"/>
              </w:rPr>
              <w:t>07 Содействовать сохранению окружающей среды, ресурсосбережению, эффективно действовать в чрезвычайных ситуациях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ОК 09 Использовать информационные технологии в профессиональной деятельности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ПК 1.2.  Организовывать и выполнять техническое обслуживание и ремонт электрического и электромеханического оборудования</w:t>
            </w:r>
          </w:p>
          <w:p w:rsidR="00401208" w:rsidRPr="00401208" w:rsidRDefault="00401208" w:rsidP="00DF5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ПК 1.3. Осуществлять   диагностику   и   технический   контроль   при   эксплуатации    электрического    и электромеханического оборудования</w:t>
            </w:r>
          </w:p>
          <w:p w:rsidR="00401208" w:rsidRPr="00401208" w:rsidRDefault="00401208" w:rsidP="00DF5D8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208">
              <w:rPr>
                <w:rFonts w:ascii="Times New Roman" w:hAnsi="Times New Roman"/>
                <w:sz w:val="28"/>
                <w:szCs w:val="28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-выполнять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- оформлять технологическую и конструкторскую документацию в соответствии с </w:t>
            </w: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действующей нормативно- технической документацией;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-читать чертежи и схемы.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- законы, методы и приемы проекционного черчения;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классы точности и их обозначение на чертежах;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правила оформления и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чтения конструкторской и технологической документации;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 технику и принципы нанесения размеров;</w:t>
            </w: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01208" w:rsidRPr="00401208" w:rsidRDefault="00401208" w:rsidP="00DF5D8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401208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-требования государственных стандартов Единой системы конструкторской документации (ЕСКД) и Единой системы технологической документации (ЕСТД).</w:t>
            </w:r>
          </w:p>
          <w:p w:rsidR="00401208" w:rsidRPr="00401208" w:rsidRDefault="00401208" w:rsidP="00DF5D8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1208" w:rsidRPr="00401208" w:rsidRDefault="00401208" w:rsidP="00CE06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1208" w:rsidRPr="00401208" w:rsidSect="00337D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3DC"/>
    <w:multiLevelType w:val="multilevel"/>
    <w:tmpl w:val="BBC876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9F6027"/>
    <w:multiLevelType w:val="multilevel"/>
    <w:tmpl w:val="EDA219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8AA11FA"/>
    <w:multiLevelType w:val="multilevel"/>
    <w:tmpl w:val="3E8831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9"/>
    <w:rsid w:val="00042074"/>
    <w:rsid w:val="000E1D09"/>
    <w:rsid w:val="0020403E"/>
    <w:rsid w:val="00337D83"/>
    <w:rsid w:val="00401208"/>
    <w:rsid w:val="007848E9"/>
    <w:rsid w:val="00CE06C3"/>
    <w:rsid w:val="00D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221C"/>
  <w15:chartTrackingRefBased/>
  <w15:docId w15:val="{7BFD0085-7025-41D9-8C4F-99B58EF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2021-09-06T08:33:00Z</cp:lastPrinted>
  <dcterms:created xsi:type="dcterms:W3CDTF">2021-09-02T21:12:00Z</dcterms:created>
  <dcterms:modified xsi:type="dcterms:W3CDTF">2021-09-07T17:27:00Z</dcterms:modified>
</cp:coreProperties>
</file>