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30DEA" w:rsidRPr="004B5212" w14:paraId="5CE1BF56" w14:textId="77777777" w:rsidTr="00905BD6">
        <w:trPr>
          <w:trHeight w:val="48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72775DBC" w14:textId="53936CBE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96778799"/>
            <w:bookmarkStart w:id="1" w:name="_Toc17196900"/>
            <w:bookmarkStart w:id="2" w:name="_Toc42004249"/>
            <w:bookmarkStart w:id="3" w:name="_Toc62124555"/>
            <w:r w:rsidRPr="004B521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829AC0" wp14:editId="48A0957B">
                  <wp:extent cx="6350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3F905" w14:textId="77777777" w:rsidR="00230DEA" w:rsidRPr="004B5212" w:rsidRDefault="00230DEA" w:rsidP="004321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5212"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78851B3E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212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4B521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2572FEFA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212">
              <w:rPr>
                <w:rFonts w:ascii="Times New Roman" w:hAnsi="Times New Roman"/>
                <w:b/>
                <w:bCs/>
                <w:sz w:val="28"/>
                <w:szCs w:val="28"/>
              </w:rPr>
              <w:t>(ДГТУ)</w:t>
            </w:r>
          </w:p>
          <w:p w14:paraId="47AC9490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B5212"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14:paraId="42CC26B0" w14:textId="77777777" w:rsidR="00230DEA" w:rsidRPr="004B5212" w:rsidRDefault="00230DEA" w:rsidP="004321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F507A1" w14:textId="4B334EAA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12">
              <w:rPr>
                <w:rFonts w:ascii="Times New Roman" w:hAnsi="Times New Roman"/>
                <w:sz w:val="28"/>
                <w:szCs w:val="28"/>
              </w:rPr>
              <w:t>«</w:t>
            </w:r>
            <w:r w:rsidR="00273A66">
              <w:rPr>
                <w:rFonts w:ascii="Times New Roman" w:hAnsi="Times New Roman"/>
                <w:sz w:val="28"/>
                <w:szCs w:val="28"/>
              </w:rPr>
              <w:t>31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73A66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10CA1">
              <w:rPr>
                <w:rFonts w:ascii="Times New Roman" w:hAnsi="Times New Roman"/>
                <w:sz w:val="28"/>
                <w:szCs w:val="28"/>
              </w:rPr>
              <w:t>2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  <w:r w:rsidR="00273A66">
              <w:rPr>
                <w:rFonts w:ascii="Times New Roman" w:hAnsi="Times New Roman"/>
                <w:sz w:val="28"/>
                <w:szCs w:val="28"/>
              </w:rPr>
              <w:t xml:space="preserve"> 970-А</w:t>
            </w:r>
          </w:p>
          <w:p w14:paraId="4F326F39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12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</w:tc>
      </w:tr>
      <w:tr w:rsidR="00230DEA" w:rsidRPr="004B5212" w14:paraId="4E4BFA5F" w14:textId="77777777" w:rsidTr="00905BD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619F0A6C" w14:textId="77777777" w:rsidR="00230DEA" w:rsidRPr="004B5212" w:rsidRDefault="00230DEA" w:rsidP="0043210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>Об утверждении макетов договоров об образовании на обучение по образовательным программам среднего профессионального или высшего образования</w:t>
            </w:r>
          </w:p>
          <w:p w14:paraId="2D5FC66C" w14:textId="77777777" w:rsidR="00230DEA" w:rsidRPr="004B5212" w:rsidRDefault="00230DEA" w:rsidP="0043210F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DEA" w:rsidRPr="004B5212" w14:paraId="5B5A0647" w14:textId="77777777" w:rsidTr="00905BD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53D0DFE2" w14:textId="77777777" w:rsidR="00230DEA" w:rsidRPr="004B5212" w:rsidRDefault="00230DEA" w:rsidP="00E23ACB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соответствии с Положением о платных услугах, в целях установления единых правил оформления договоров об образовании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на обучение по образовательным программам среднего профессионального и высшего</w:t>
            </w: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образования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 р и к а з ы в а ю:</w:t>
            </w:r>
          </w:p>
          <w:p w14:paraId="0F29C4FC" w14:textId="3555364A" w:rsidR="00230DEA" w:rsidRPr="004B5212" w:rsidRDefault="00230DEA" w:rsidP="00E23ACB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Утвердить и ввести в действие прилагаемые макеты договоров об образовании                           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на обучение по образовательным программам среднего профессионального или высшего</w:t>
            </w: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образования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 </w:t>
            </w:r>
            <w:r w:rsidR="008A5278"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r w:rsidR="0025629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="008A5278"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.202</w:t>
            </w:r>
            <w:r w:rsidR="008A5278"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(далее – макеты).</w:t>
            </w:r>
          </w:p>
          <w:p w14:paraId="5076AFE4" w14:textId="69819D05" w:rsidR="00230DEA" w:rsidRPr="004B5212" w:rsidRDefault="00230DEA" w:rsidP="00E23ACB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sz w:val="24"/>
                <w:szCs w:val="28"/>
              </w:rPr>
              <w:t>Исполняющему обязанности начальника Управления информатизации Макарову А.Ю. обеспечить размещение утвержденных макетов в подсистеме «Учет контрактных студентов».</w:t>
            </w:r>
          </w:p>
          <w:p w14:paraId="7446AE71" w14:textId="77777777" w:rsidR="00230DEA" w:rsidRPr="004B5212" w:rsidRDefault="00230DEA" w:rsidP="00E23ACB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Начальнику Планово-финансового управления Анановой О.Г. при заключении договоров об образовании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на обучение по образовательным программам среднего профессионального или высшего</w:t>
            </w: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образования обеспечить контроль их соответствия утвержденным формам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569F257A" w14:textId="502CDB5C" w:rsidR="00230DEA" w:rsidRPr="004B5212" w:rsidRDefault="00230DEA" w:rsidP="00E23ACB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Ответственность в филиалах за соответствие договора макету возложить на директоров филиалов.</w:t>
            </w:r>
          </w:p>
          <w:p w14:paraId="63E82E5D" w14:textId="014406B6" w:rsidR="008A5278" w:rsidRPr="004B5212" w:rsidRDefault="008A5278" w:rsidP="00E23ACB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="00490BEC"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ризнать утратившим силу п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риказ ректора от 09.06.2021</w:t>
            </w:r>
            <w:r w:rsidR="00010C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г. № 555-А.</w:t>
            </w:r>
          </w:p>
          <w:p w14:paraId="326DA00C" w14:textId="28186D0E" w:rsidR="00230DEA" w:rsidRPr="004B5212" w:rsidRDefault="008A5278" w:rsidP="00E23ACB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sz w:val="24"/>
                <w:szCs w:val="28"/>
              </w:rPr>
              <w:t>Руководителю Информационной службы Тихине О.В.</w:t>
            </w:r>
            <w:r w:rsidR="00230DEA" w:rsidRPr="004B5212">
              <w:rPr>
                <w:rFonts w:ascii="Times New Roman" w:hAnsi="Times New Roman"/>
                <w:sz w:val="24"/>
                <w:szCs w:val="28"/>
              </w:rPr>
              <w:t xml:space="preserve"> в трехдневный срок разместить настоящий приказ на сайте университета.</w:t>
            </w:r>
          </w:p>
          <w:p w14:paraId="32A1C753" w14:textId="77777777" w:rsidR="00230DEA" w:rsidRPr="004B5212" w:rsidRDefault="00230DEA" w:rsidP="00E23ACB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0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sz w:val="24"/>
                <w:szCs w:val="28"/>
              </w:rPr>
              <w:t xml:space="preserve">Начальнику Управления делами Бабенко М.В. в трехдневный срок довести настоящий приказ до сведения всех структурных подразделений. </w:t>
            </w:r>
          </w:p>
          <w:p w14:paraId="03688243" w14:textId="77777777" w:rsidR="00230DEA" w:rsidRPr="004B5212" w:rsidRDefault="00230DEA" w:rsidP="00E23ACB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исполнения приказа оставляю за собой.</w:t>
            </w:r>
          </w:p>
        </w:tc>
      </w:tr>
      <w:tr w:rsidR="00230DEA" w:rsidRPr="004B5212" w14:paraId="17CA4E70" w14:textId="77777777" w:rsidTr="00905BD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27AFA5A4" w14:textId="77777777" w:rsidR="00230DEA" w:rsidRPr="004B5212" w:rsidRDefault="00230DEA" w:rsidP="0043210F">
            <w:pPr>
              <w:spacing w:after="0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87241DF" w14:textId="77777777" w:rsidR="00230DEA" w:rsidRPr="004B5212" w:rsidRDefault="00230DEA" w:rsidP="0043210F">
            <w:pPr>
              <w:spacing w:after="0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255D1D0" w14:textId="77777777" w:rsidR="00230DEA" w:rsidRPr="004B5212" w:rsidRDefault="00230DEA" w:rsidP="0043210F">
            <w:pPr>
              <w:spacing w:after="0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76B16CE" w14:textId="77777777" w:rsidR="00230DEA" w:rsidRDefault="008A5278" w:rsidP="0043210F">
            <w:pPr>
              <w:spacing w:after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5212">
              <w:rPr>
                <w:rFonts w:ascii="Times New Roman" w:hAnsi="Times New Roman"/>
                <w:sz w:val="24"/>
                <w:szCs w:val="24"/>
              </w:rPr>
              <w:t>Р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DB0E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5212">
              <w:rPr>
                <w:rFonts w:ascii="Times New Roman" w:hAnsi="Times New Roman"/>
                <w:sz w:val="24"/>
                <w:szCs w:val="24"/>
              </w:rPr>
              <w:t>Б.Ч. Месхи</w:t>
            </w:r>
          </w:p>
          <w:p w14:paraId="029CA8AE" w14:textId="77777777" w:rsidR="00273A66" w:rsidRDefault="00273A66" w:rsidP="0043210F">
            <w:pPr>
              <w:spacing w:after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15F158B" w14:textId="54FEA8A7" w:rsidR="00273A66" w:rsidRPr="004B5212" w:rsidRDefault="00273A66" w:rsidP="0043210F">
            <w:pPr>
              <w:spacing w:after="0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подписан</w:t>
            </w:r>
          </w:p>
        </w:tc>
      </w:tr>
    </w:tbl>
    <w:p w14:paraId="3634252A" w14:textId="77777777" w:rsidR="00230DEA" w:rsidRPr="004B5212" w:rsidRDefault="00230DEA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</w:p>
    <w:p w14:paraId="674B2EAF" w14:textId="77777777" w:rsidR="0043210F" w:rsidRDefault="0043210F" w:rsidP="004D4EDD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  <w:bookmarkStart w:id="4" w:name="_GoBack"/>
      <w:bookmarkEnd w:id="4"/>
    </w:p>
    <w:p w14:paraId="5EAF5CD7" w14:textId="74ED542B" w:rsidR="004D4EDD" w:rsidRPr="00010CA1" w:rsidRDefault="004D4EDD" w:rsidP="004D4E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A1">
        <w:rPr>
          <w:rFonts w:ascii="Times New Roman" w:hAnsi="Times New Roman"/>
          <w:sz w:val="20"/>
          <w:szCs w:val="20"/>
        </w:rPr>
        <w:t>Исп.: Ананова О.Г., тел. 25-24</w:t>
      </w:r>
      <w:r w:rsidR="00010CA1">
        <w:rPr>
          <w:rFonts w:ascii="Times New Roman" w:hAnsi="Times New Roman"/>
          <w:sz w:val="20"/>
          <w:szCs w:val="20"/>
        </w:rPr>
        <w:t>.</w:t>
      </w:r>
    </w:p>
    <w:p w14:paraId="0889915B" w14:textId="77777777" w:rsidR="004D4EDD" w:rsidRPr="00010CA1" w:rsidRDefault="004D4EDD" w:rsidP="004D4EDD">
      <w:pPr>
        <w:rPr>
          <w:rFonts w:ascii="Times New Roman" w:hAnsi="Times New Roman"/>
          <w:sz w:val="20"/>
          <w:szCs w:val="20"/>
        </w:rPr>
      </w:pPr>
      <w:r w:rsidRPr="00010CA1">
        <w:rPr>
          <w:rFonts w:ascii="Times New Roman" w:hAnsi="Times New Roman"/>
          <w:sz w:val="20"/>
          <w:szCs w:val="20"/>
        </w:rPr>
        <w:t>Рассылка: УИ, ПФУ, все филиалы.</w:t>
      </w:r>
    </w:p>
    <w:p w14:paraId="57B7DF6A" w14:textId="77777777" w:rsidR="00010CA1" w:rsidRDefault="00010CA1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</w:p>
    <w:p w14:paraId="31084A0E" w14:textId="4C5AF00C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  <w:r w:rsidRPr="004B5212">
        <w:rPr>
          <w:b/>
          <w:bCs/>
        </w:rPr>
        <w:t>ДОГОВОР №_____</w:t>
      </w:r>
      <w:bookmarkEnd w:id="0"/>
      <w:bookmarkEnd w:id="1"/>
      <w:bookmarkEnd w:id="2"/>
      <w:bookmarkEnd w:id="3"/>
    </w:p>
    <w:p w14:paraId="260DDAD9" w14:textId="77777777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  <w:bookmarkStart w:id="5" w:name="_Toc17196901"/>
      <w:bookmarkStart w:id="6" w:name="_Toc42004250"/>
      <w:bookmarkStart w:id="7" w:name="_Toc62124556"/>
      <w:bookmarkStart w:id="8" w:name="_Toc496778801"/>
      <w:r w:rsidRPr="004B5212">
        <w:rPr>
          <w:b/>
          <w:bCs/>
        </w:rPr>
        <w:t>об образовании на обучение по образовательным программам</w:t>
      </w:r>
      <w:bookmarkEnd w:id="5"/>
      <w:bookmarkEnd w:id="6"/>
      <w:bookmarkEnd w:id="7"/>
      <w:r w:rsidRPr="004B5212">
        <w:rPr>
          <w:b/>
          <w:bCs/>
        </w:rPr>
        <w:t xml:space="preserve"> </w:t>
      </w:r>
    </w:p>
    <w:p w14:paraId="7C916F8D" w14:textId="77777777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</w:pPr>
      <w:bookmarkStart w:id="9" w:name="_Toc17196902"/>
      <w:bookmarkStart w:id="10" w:name="_Toc42004251"/>
      <w:bookmarkStart w:id="11" w:name="_Toc62124557"/>
      <w:r w:rsidRPr="004B5212">
        <w:rPr>
          <w:b/>
          <w:bCs/>
        </w:rPr>
        <w:t>среднего профессионального и высшего образования</w:t>
      </w:r>
      <w:bookmarkEnd w:id="8"/>
      <w:bookmarkEnd w:id="9"/>
      <w:bookmarkEnd w:id="10"/>
      <w:bookmarkEnd w:id="11"/>
    </w:p>
    <w:p w14:paraId="72716151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Toc496778802"/>
      <w:r w:rsidRPr="004B5212">
        <w:rPr>
          <w:rFonts w:ascii="Times New Roman" w:hAnsi="Times New Roman"/>
          <w:sz w:val="24"/>
          <w:szCs w:val="24"/>
        </w:rPr>
        <w:t>г. Ростов-на-Дону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  <w:t xml:space="preserve">         «____»_____________20___г.</w:t>
      </w:r>
    </w:p>
    <w:p w14:paraId="02AF4C40" w14:textId="40FFD8FE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осуществляющее образовательную деятельность на основании л</w:t>
      </w:r>
      <w:r w:rsidR="00637928">
        <w:rPr>
          <w:rFonts w:ascii="Times New Roman" w:hAnsi="Times New Roman"/>
          <w:sz w:val="24"/>
          <w:szCs w:val="24"/>
        </w:rPr>
        <w:t xml:space="preserve">ицензии регистрационный № 2245 </w:t>
      </w:r>
      <w:r w:rsidRPr="004B5212">
        <w:rPr>
          <w:rFonts w:ascii="Times New Roman" w:hAnsi="Times New Roman"/>
          <w:sz w:val="24"/>
          <w:szCs w:val="24"/>
        </w:rPr>
        <w:t xml:space="preserve">от 27 июня 2016 г. серии 90Л01 </w:t>
      </w:r>
      <w:r w:rsidR="00637928">
        <w:rPr>
          <w:rFonts w:ascii="Times New Roman" w:hAnsi="Times New Roman"/>
          <w:sz w:val="24"/>
          <w:szCs w:val="24"/>
        </w:rPr>
        <w:t xml:space="preserve">                        </w:t>
      </w:r>
      <w:r w:rsidRPr="004B5212">
        <w:rPr>
          <w:rFonts w:ascii="Times New Roman" w:hAnsi="Times New Roman"/>
          <w:sz w:val="24"/>
          <w:szCs w:val="24"/>
        </w:rPr>
        <w:t>№ 0009284, выданной Федеральной службой по надзору в сфере образования и науки бессрочно, именуемое в дальнейшем «Исполнитель», в лице ________</w:t>
      </w:r>
      <w:r w:rsidR="00F74CF5">
        <w:rPr>
          <w:rFonts w:ascii="Times New Roman" w:hAnsi="Times New Roman"/>
          <w:sz w:val="24"/>
          <w:szCs w:val="24"/>
        </w:rPr>
        <w:t>____________________________</w:t>
      </w:r>
      <w:r w:rsidRPr="004B5212">
        <w:rPr>
          <w:rFonts w:ascii="Times New Roman" w:hAnsi="Times New Roman"/>
          <w:sz w:val="24"/>
          <w:szCs w:val="24"/>
        </w:rPr>
        <w:t xml:space="preserve">______, действующего на основании _______, и __________________________________________________, </w:t>
      </w:r>
    </w:p>
    <w:p w14:paraId="1A0CF56A" w14:textId="77777777" w:rsidR="00227866" w:rsidRPr="004B5212" w:rsidRDefault="00227866" w:rsidP="00227866">
      <w:pPr>
        <w:widowControl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16"/>
          <w:szCs w:val="16"/>
        </w:rPr>
        <w:t>(фамилия, имя, отчество (при наличии)/наименование юридического лица)</w:t>
      </w:r>
      <w:r w:rsidRPr="004B5212">
        <w:rPr>
          <w:rFonts w:ascii="Times New Roman" w:hAnsi="Times New Roman"/>
          <w:sz w:val="24"/>
          <w:szCs w:val="24"/>
        </w:rPr>
        <w:t xml:space="preserve">  </w:t>
      </w:r>
    </w:p>
    <w:p w14:paraId="7E2FA5E5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24"/>
          <w:szCs w:val="24"/>
        </w:rPr>
        <w:t>именуемый в дальнейшем «Заказчик», в лице _____________________________________________,</w:t>
      </w:r>
    </w:p>
    <w:p w14:paraId="04FC307D" w14:textId="77777777" w:rsidR="00227866" w:rsidRPr="004B5212" w:rsidRDefault="00227866" w:rsidP="00227866">
      <w:pPr>
        <w:widowControl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14:paraId="59DCED45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____________________________________________________________,</w:t>
      </w:r>
    </w:p>
    <w:p w14:paraId="0B87634F" w14:textId="77777777" w:rsidR="00227866" w:rsidRPr="004B5212" w:rsidRDefault="00227866" w:rsidP="00227866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(реквизиты документа, удостоверяющего полномочия Заказчика)</w:t>
      </w:r>
    </w:p>
    <w:p w14:paraId="63F98F1C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 ___________________________________, именуемый в дальнейшем «Обучающийся», совместно</w:t>
      </w:r>
    </w:p>
    <w:p w14:paraId="77F414F6" w14:textId="77777777" w:rsidR="00227866" w:rsidRPr="004B5212" w:rsidRDefault="00227866" w:rsidP="0022786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14:paraId="69D521DE" w14:textId="1E3A4D63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именуемые </w:t>
      </w:r>
      <w:r w:rsidR="000002B4">
        <w:rPr>
          <w:rFonts w:ascii="Times New Roman" w:hAnsi="Times New Roman"/>
          <w:sz w:val="24"/>
          <w:szCs w:val="24"/>
        </w:rPr>
        <w:t>«</w:t>
      </w:r>
      <w:r w:rsidRPr="004B5212">
        <w:rPr>
          <w:rFonts w:ascii="Times New Roman" w:hAnsi="Times New Roman"/>
          <w:sz w:val="24"/>
          <w:szCs w:val="24"/>
        </w:rPr>
        <w:t>Стороны</w:t>
      </w:r>
      <w:r w:rsidR="000002B4">
        <w:rPr>
          <w:rFonts w:ascii="Times New Roman" w:hAnsi="Times New Roman"/>
          <w:sz w:val="24"/>
          <w:szCs w:val="24"/>
        </w:rPr>
        <w:t>»</w:t>
      </w:r>
      <w:r w:rsidRPr="004B5212">
        <w:rPr>
          <w:rFonts w:ascii="Times New Roman" w:hAnsi="Times New Roman"/>
          <w:sz w:val="24"/>
          <w:szCs w:val="24"/>
        </w:rPr>
        <w:t>, заключили настоящий Договор (далее – Договор) о нижеследующем:</w:t>
      </w:r>
    </w:p>
    <w:p w14:paraId="30812F45" w14:textId="77777777" w:rsidR="00227866" w:rsidRPr="004B5212" w:rsidRDefault="00227866" w:rsidP="00227866">
      <w:pPr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66FF39F0" w14:textId="22B2E60A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обязуется оплатить обучение по основной профессиональной образовательной программе </w:t>
      </w:r>
      <w:r w:rsidRPr="004B5212">
        <w:rPr>
          <w:rFonts w:ascii="Times New Roman" w:hAnsi="Times New Roman"/>
          <w:i/>
          <w:sz w:val="24"/>
          <w:szCs w:val="24"/>
        </w:rPr>
        <w:t>СРЕДНЕГО ПРОФЕССИОНАЛЬНОГО или ВЫСШЕГО ОБРАЗОВАНИЯ: БАКАЛАВРИАТА, СПЕЦИАЛИТЕТА, МАГИСТРАТУРЫ, ПОДГОТОВКИ НАУЧНО-ПЕДАГОГИЧЕСКИХ КАДРОВ В АСПИРАНТУРЕ</w:t>
      </w:r>
      <w:r w:rsidR="00BA6C41" w:rsidRPr="004B5212">
        <w:rPr>
          <w:rFonts w:ascii="Times New Roman" w:hAnsi="Times New Roman"/>
          <w:i/>
          <w:sz w:val="24"/>
          <w:szCs w:val="24"/>
        </w:rPr>
        <w:t>, ПОДГОТОВКИ НАУЧНЫХ И НАУЧНО-ПЕДАГОГИЧЕСКИХ КАДРОВ</w:t>
      </w:r>
      <w:r w:rsidR="00EE60EF">
        <w:rPr>
          <w:rFonts w:ascii="Times New Roman" w:hAnsi="Times New Roman"/>
          <w:i/>
          <w:sz w:val="24"/>
          <w:szCs w:val="24"/>
        </w:rPr>
        <w:t xml:space="preserve"> В</w:t>
      </w:r>
      <w:r w:rsidR="00BA6C41" w:rsidRPr="004B5212">
        <w:rPr>
          <w:rFonts w:ascii="Times New Roman" w:hAnsi="Times New Roman"/>
          <w:i/>
          <w:sz w:val="24"/>
          <w:szCs w:val="24"/>
        </w:rPr>
        <w:t xml:space="preserve"> АСПИРАНТУРЕ</w:t>
      </w:r>
      <w:r w:rsidRPr="004B5212">
        <w:rPr>
          <w:rFonts w:ascii="Times New Roman" w:hAnsi="Times New Roman"/>
          <w:sz w:val="24"/>
          <w:szCs w:val="24"/>
        </w:rPr>
        <w:t xml:space="preserve"> (ненужное вычеркнуть) по _______________________________ форме обучения 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16"/>
          <w:szCs w:val="16"/>
        </w:rPr>
        <w:tab/>
        <w:t>(очной, очно-заочной, заочной)</w:t>
      </w:r>
    </w:p>
    <w:p w14:paraId="685E9E27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по направлению (специальности) подготовки</w:t>
      </w:r>
      <w:r w:rsidR="000A3DEB"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______ «_____________________________________»</w:t>
      </w:r>
    </w:p>
    <w:p w14:paraId="10E62293" w14:textId="77777777" w:rsidR="00227866" w:rsidRPr="004B5212" w:rsidRDefault="000A3DEB" w:rsidP="000A3DEB">
      <w:pPr>
        <w:widowControl w:val="0"/>
        <w:spacing w:after="0" w:line="240" w:lineRule="auto"/>
        <w:ind w:left="4248" w:right="-285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16"/>
          <w:szCs w:val="16"/>
        </w:rPr>
        <w:t xml:space="preserve">           </w:t>
      </w:r>
      <w:r w:rsidR="00227866" w:rsidRPr="004B5212">
        <w:rPr>
          <w:rFonts w:ascii="Times New Roman" w:hAnsi="Times New Roman"/>
          <w:sz w:val="16"/>
          <w:szCs w:val="16"/>
        </w:rPr>
        <w:t xml:space="preserve">(код) </w:t>
      </w:r>
      <w:r w:rsidRPr="004B5212">
        <w:rPr>
          <w:rFonts w:ascii="Times New Roman" w:hAnsi="Times New Roman"/>
          <w:sz w:val="16"/>
          <w:szCs w:val="16"/>
        </w:rPr>
        <w:t xml:space="preserve">    </w:t>
      </w:r>
      <w:r w:rsidR="00227866" w:rsidRPr="004B5212">
        <w:rPr>
          <w:rFonts w:ascii="Times New Roman" w:hAnsi="Times New Roman"/>
          <w:sz w:val="16"/>
          <w:szCs w:val="16"/>
        </w:rPr>
        <w:t>(наименование профессии, специальности или направления подготовки)</w:t>
      </w:r>
    </w:p>
    <w:p w14:paraId="67C92429" w14:textId="137E24FA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</w:t>
      </w:r>
      <w:r w:rsidR="00BA6C41" w:rsidRPr="004B5212">
        <w:rPr>
          <w:rFonts w:ascii="Times New Roman" w:hAnsi="Times New Roman"/>
          <w:sz w:val="24"/>
          <w:szCs w:val="24"/>
        </w:rPr>
        <w:t>, федеральных государственных требований</w:t>
      </w:r>
      <w:r w:rsidRPr="004B5212">
        <w:rPr>
          <w:rFonts w:ascii="Times New Roman" w:hAnsi="Times New Roman"/>
          <w:sz w:val="24"/>
          <w:szCs w:val="24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2A7D330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201B703B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____________________. </w:t>
      </w:r>
    </w:p>
    <w:p w14:paraId="57AD555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Срок обучения по индивидуальному учебному плану, в том числе ускоренному обучению, составляет _______________________________________.</w:t>
      </w:r>
    </w:p>
    <w:p w14:paraId="2FB080A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</w:t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  <w:t>(количество месяцев, лет)</w:t>
      </w:r>
    </w:p>
    <w:p w14:paraId="2144D639" w14:textId="1DA3D989" w:rsidR="00227866" w:rsidRPr="004B5212" w:rsidRDefault="00227866" w:rsidP="00227866">
      <w:pPr>
        <w:pStyle w:val="ConsPlusNonformat"/>
        <w:tabs>
          <w:tab w:val="left" w:pos="2552"/>
        </w:tabs>
        <w:ind w:right="57" w:firstLine="567"/>
        <w:jc w:val="both"/>
      </w:pPr>
      <w:r w:rsidRPr="004B5212">
        <w:t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</w:t>
      </w:r>
      <w:r w:rsidRPr="004B5212">
        <w:rPr>
          <w:i/>
        </w:rPr>
        <w:t xml:space="preserve"> ДИПЛОМ О СРЕДНЕМ ПРОФЕССИОНАЛЬНОМ ОБРАЗОВАНИИ (с приложением), ДИПЛОМ БАКАЛАВРА (с приложением), ДИПЛОМ СПЕЦИАЛИСТА (с приложением</w:t>
      </w:r>
      <w:r w:rsidRPr="00307711">
        <w:rPr>
          <w:i/>
        </w:rPr>
        <w:t xml:space="preserve">), </w:t>
      </w:r>
      <w:r w:rsidR="00307711" w:rsidRPr="00307711">
        <w:rPr>
          <w:i/>
        </w:rPr>
        <w:t xml:space="preserve">ДИПЛОМ </w:t>
      </w:r>
      <w:r w:rsidRPr="00307711">
        <w:rPr>
          <w:i/>
        </w:rPr>
        <w:t xml:space="preserve">МАГИСТРА </w:t>
      </w:r>
      <w:r w:rsidRPr="004B5212">
        <w:rPr>
          <w:i/>
        </w:rPr>
        <w:t>(с приложением) или ДИПЛОМ ОБ ОКОНЧАНИИ АСПИРАНТУРЫ (с приложением)</w:t>
      </w:r>
      <w:r w:rsidRPr="004B5212">
        <w:t xml:space="preserve"> </w:t>
      </w:r>
      <w:r w:rsidR="00307711">
        <w:t xml:space="preserve">- </w:t>
      </w:r>
      <w:r w:rsidR="00BA6C41" w:rsidRPr="004B5212">
        <w:t>для обучающихся</w:t>
      </w:r>
      <w:r w:rsidR="001F3651">
        <w:t>,</w:t>
      </w:r>
      <w:r w:rsidR="00BA6C41" w:rsidRPr="004B5212">
        <w:t xml:space="preserve"> поступающих в порядке перевода или восстановления набора 2021 года и ранее </w:t>
      </w:r>
      <w:r w:rsidRPr="004B5212">
        <w:t>(ненужное вычеркнуть). 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8DB01BA" w14:textId="668CC9DD" w:rsidR="00227866" w:rsidRPr="004B5212" w:rsidRDefault="00227866" w:rsidP="00227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</w:t>
      </w:r>
      <w:r w:rsidR="00307711">
        <w:rPr>
          <w:rFonts w:ascii="Times New Roman" w:hAnsi="Times New Roman"/>
          <w:sz w:val="24"/>
          <w:szCs w:val="24"/>
        </w:rPr>
        <w:t>.</w:t>
      </w:r>
      <w:r w:rsidR="00BA6C41" w:rsidRPr="004B5212">
        <w:rPr>
          <w:rFonts w:ascii="Times New Roman" w:hAnsi="Times New Roman"/>
          <w:sz w:val="24"/>
          <w:szCs w:val="24"/>
        </w:rPr>
        <w:t xml:space="preserve"> </w:t>
      </w:r>
    </w:p>
    <w:p w14:paraId="34DE1F2D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1.4. Обучающемуся, не прошедшему итоговую аттестацию или получившему на итоговой </w:t>
      </w:r>
      <w:r w:rsidRPr="004B5212">
        <w:rPr>
          <w:rFonts w:ascii="Times New Roman" w:hAnsi="Times New Roman"/>
          <w:sz w:val="24"/>
          <w:szCs w:val="24"/>
        </w:rPr>
        <w:lastRenderedPageBreak/>
        <w:t>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14:paraId="485EDCAF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1.5. Место получения образовательной услуги соответствует </w:t>
      </w:r>
      <w:r w:rsidRPr="004B5212">
        <w:rPr>
          <w:rFonts w:ascii="Times New Roman" w:hAnsi="Times New Roman"/>
          <w:i/>
          <w:sz w:val="24"/>
          <w:szCs w:val="24"/>
        </w:rPr>
        <w:t>МЕСТУ НАХОЖДЕНИЯ ИСПОЛНИТЕЛЯ</w:t>
      </w:r>
      <w:r w:rsidRPr="004B5212">
        <w:rPr>
          <w:rFonts w:ascii="Times New Roman" w:hAnsi="Times New Roman"/>
          <w:sz w:val="24"/>
          <w:szCs w:val="24"/>
        </w:rPr>
        <w:t xml:space="preserve"> или </w:t>
      </w:r>
      <w:r w:rsidRPr="004B5212">
        <w:rPr>
          <w:rFonts w:ascii="Times New Roman" w:hAnsi="Times New Roman"/>
          <w:i/>
          <w:sz w:val="24"/>
          <w:szCs w:val="24"/>
        </w:rPr>
        <w:t>МЕСТУ НАХОЖДЕНИЯ ФИЛИАЛА ИСПОЛНИТЕЛЯ</w:t>
      </w:r>
      <w:r w:rsidRPr="004B5212">
        <w:rPr>
          <w:rFonts w:ascii="Times New Roman" w:hAnsi="Times New Roman"/>
          <w:sz w:val="24"/>
          <w:szCs w:val="24"/>
        </w:rPr>
        <w:t xml:space="preserve"> (ненужное вычеркнуть) по адресам образовательной организации, указанным в лицензии на осуществление образовательной деятельности.</w:t>
      </w:r>
    </w:p>
    <w:p w14:paraId="7A450F85" w14:textId="77777777" w:rsidR="00227866" w:rsidRPr="004B5212" w:rsidRDefault="00227866" w:rsidP="00227866">
      <w:pPr>
        <w:widowControl w:val="0"/>
        <w:numPr>
          <w:ilvl w:val="0"/>
          <w:numId w:val="28"/>
        </w:numPr>
        <w:spacing w:after="0" w:line="240" w:lineRule="auto"/>
        <w:ind w:hanging="218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Взаимодействия Сторон</w:t>
      </w:r>
    </w:p>
    <w:p w14:paraId="46715B6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 Исполнитель вправе:</w:t>
      </w:r>
    </w:p>
    <w:p w14:paraId="05CB47AC" w14:textId="29AA00A4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и периодичность промежуточной аттестации Обучающегося.</w:t>
      </w:r>
    </w:p>
    <w:p w14:paraId="6289442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                   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14:paraId="4707C47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2.1.3.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14:paraId="1008C33A" w14:textId="5C021BAD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 При этом фактически понес</w:t>
      </w:r>
      <w:r w:rsidR="004055EF">
        <w:rPr>
          <w:rFonts w:ascii="Times New Roman" w:hAnsi="Times New Roman"/>
          <w:sz w:val="24"/>
          <w:szCs w:val="24"/>
        </w:rPr>
        <w:t>е</w:t>
      </w:r>
      <w:r w:rsidRPr="004B5212">
        <w:rPr>
          <w:rFonts w:ascii="Times New Roman" w:hAnsi="Times New Roman"/>
          <w:sz w:val="24"/>
          <w:szCs w:val="24"/>
        </w:rPr>
        <w:t>нными расходами признаются не только расходы, которые были произведены Исполнителем до даты расторжения договора, но и те расходы, обязанность по осуществлению которых возникла у него до указанного момента в связи с тем, что в целях исполнения договора должны быть исполнены соответствующие обязательства перед третьими лицами, в том числе в части условий, касающихся прекращения этих обязательств. В состав расходов включаются необходимые расходы, которые Исполнитель понес в счет еще не оказанных до момента одностороннего отказа Заказчика от исполнения договора услуг, а также расходы на оплату труда преподавателей, с которыми заключены трудовые договоры на весь учебный год.</w:t>
      </w:r>
    </w:p>
    <w:p w14:paraId="3B36522D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                           и обеспечения надлежащего предоставления услуг, предусмотренных </w:t>
      </w:r>
      <w:hyperlink r:id="rId8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2DFB547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9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34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 Обучающийся также вправе:</w:t>
      </w:r>
    </w:p>
    <w:p w14:paraId="1DE494C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652C629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14:paraId="72CE516E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 w14:paraId="7016D35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B7479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 Исполнитель обязан:</w:t>
      </w:r>
    </w:p>
    <w:p w14:paraId="304142BE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_____________________________. </w:t>
      </w:r>
    </w:p>
    <w:p w14:paraId="52AA4E4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          </w:t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  <w:t xml:space="preserve">          (категория Обучающегося: студент, аспирант). </w:t>
      </w:r>
    </w:p>
    <w:p w14:paraId="6A8A297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1992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. № 2300-1 «О защите прав потребителей» и Федеральным </w:t>
      </w:r>
      <w:hyperlink r:id="rId12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</w:t>
      </w:r>
    </w:p>
    <w:p w14:paraId="5166EB5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2.4.3. Организовать и обеспечить надлежащее предоставление образовательных услуг, предусмотренных разделом </w:t>
      </w:r>
      <w:hyperlink r:id="rId13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</w:t>
      </w:r>
      <w:r w:rsidRPr="004B5212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учебным планом и календарным учебным графиком, в том числе индивидуальными, расписанием занятий Исполнителя.</w:t>
      </w:r>
    </w:p>
    <w:p w14:paraId="745E57C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 w14:paraId="6259F62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2.4.5. Принимать от Обучающегося и (или) Заказчика плату за образовательные услуги.</w:t>
      </w:r>
    </w:p>
    <w:p w14:paraId="304460FA" w14:textId="1705EB55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</w:t>
      </w:r>
      <w:r w:rsidR="00E92DAE">
        <w:rPr>
          <w:rFonts w:ascii="Times New Roman" w:eastAsia="Calibri" w:hAnsi="Times New Roman"/>
          <w:sz w:val="24"/>
          <w:szCs w:val="24"/>
          <w:lang w:eastAsia="en-US"/>
        </w:rPr>
        <w:t xml:space="preserve">ности, охрану жизни и здоровья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во время реализации процесса обучения.</w:t>
      </w:r>
    </w:p>
    <w:p w14:paraId="4A491C8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2.5. Заказчик и (или) Обучающийся обязан(-ы): </w:t>
      </w:r>
    </w:p>
    <w:p w14:paraId="71D757DA" w14:textId="5921EB8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</w:t>
      </w:r>
      <w:r w:rsidR="00E92DA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31E61FAE" w14:textId="0555771C" w:rsidR="00AB7DC8" w:rsidRPr="004B5212" w:rsidRDefault="00AB7DC8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2.5.2. Не позднее текущего года представить Исполнителю собственноручно подписанный Договор в случае заключения Договора с применением дистанционных технологий.</w:t>
      </w:r>
    </w:p>
    <w:p w14:paraId="6D5241F9" w14:textId="6011CF73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3</w:t>
      </w:r>
      <w:r w:rsidRPr="004B5212">
        <w:rPr>
          <w:rFonts w:ascii="Times New Roman" w:hAnsi="Times New Roman"/>
          <w:sz w:val="24"/>
          <w:szCs w:val="24"/>
        </w:rPr>
        <w:t>. Уважать и соблюдать Конституцию и законы Российской Федерации, Устав Исполнителя, Правила внутреннего распорядка обучающихся, Положение о платных услугах, Правила проживания в общежитии университета и другие положения локальных нормативных актов.</w:t>
      </w:r>
    </w:p>
    <w:p w14:paraId="07B9F05C" w14:textId="3AC7113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4</w:t>
      </w:r>
      <w:r w:rsidRPr="004B5212">
        <w:rPr>
          <w:rFonts w:ascii="Times New Roman" w:hAnsi="Times New Roman"/>
          <w:sz w:val="24"/>
          <w:szCs w:val="24"/>
        </w:rPr>
        <w:t xml:space="preserve">. Добросовестно осваивать образовательную программу и выполнять учебный план, календарный учебный график и расписание занятий.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Невыполнение указанных обязательств Обучающимся по неуважительной причине не является основанием для признания образовательной услуги неоказанной или оказанной не в полном объеме, а также оказанной ненадлежащего качества и не является основанием для неисполнения Заказчиком обязанностей по оплате.</w:t>
      </w:r>
    </w:p>
    <w:p w14:paraId="0346B97D" w14:textId="076F5E1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5</w:t>
      </w:r>
      <w:r w:rsidRPr="004B5212">
        <w:rPr>
          <w:rFonts w:ascii="Times New Roman" w:hAnsi="Times New Roman"/>
          <w:sz w:val="24"/>
          <w:szCs w:val="24"/>
        </w:rPr>
        <w:t>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ненаправления достоверной информации – риски Заказчика и (или) Обучающегося.</w:t>
      </w:r>
    </w:p>
    <w:p w14:paraId="4B46AF80" w14:textId="6111E9AB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6</w:t>
      </w:r>
      <w:r w:rsidRPr="004B5212">
        <w:rPr>
          <w:rFonts w:ascii="Times New Roman" w:hAnsi="Times New Roman"/>
          <w:sz w:val="24"/>
          <w:szCs w:val="24"/>
        </w:rPr>
        <w:t>. В случае причинения своими неправомерными действиями убытков Исполнителю возмещать их в полном объеме.</w:t>
      </w:r>
    </w:p>
    <w:p w14:paraId="71C7991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 w14:paraId="1149052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 w:rsidRPr="004B5212">
        <w:rPr>
          <w:rFonts w:ascii="Times New Roman" w:hAnsi="Times New Roman"/>
          <w:sz w:val="24"/>
          <w:szCs w:val="24"/>
        </w:rPr>
        <w:t>(___________________________________ рублей). НДС не облагается.</w:t>
      </w:r>
    </w:p>
    <w:p w14:paraId="3957CED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Стоимость платных образовательных услуг текущего учебного года составляет ___________ руб. (_________________ рублей). НДС не облагается.</w:t>
      </w:r>
    </w:p>
    <w:p w14:paraId="78A6B284" w14:textId="46161588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и Обучающегося путем размещения на информационных стендах и публикации в сети Интернет на сайте университета 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donstu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в разделе «СТУДЕНТУ» не позднее чем за два месяца до начала следующего учебного года и является основанием для перерасчета.</w:t>
      </w:r>
    </w:p>
    <w:p w14:paraId="2E1B7CCC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3.2. Оплата производится в следующем порядке (указывается по выбору Заказчика):</w:t>
      </w:r>
    </w:p>
    <w:p w14:paraId="6F8F67E9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единовременно за год – оплата вносится в течение десяти банковских дней с момента подписания Сторонами настоящего Договора, но не позднее начала оказания услуги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</w:t>
      </w:r>
      <w:r w:rsidRPr="004B5212">
        <w:rPr>
          <w:rFonts w:ascii="Times New Roman" w:hAnsi="Times New Roman"/>
          <w:sz w:val="24"/>
          <w:szCs w:val="24"/>
        </w:rPr>
        <w:lastRenderedPageBreak/>
        <w:t>позднее начала оказания услуги); п</w:t>
      </w:r>
      <w:r w:rsidRPr="004B5212">
        <w:rPr>
          <w:rFonts w:ascii="Times New Roman" w:hAnsi="Times New Roman"/>
          <w:bCs/>
          <w:iCs/>
          <w:sz w:val="24"/>
          <w:szCs w:val="24"/>
        </w:rPr>
        <w:t>ри оплате следующего года обучения – до 15 августа текущего года;</w:t>
      </w:r>
    </w:p>
    <w:p w14:paraId="6B92529F" w14:textId="16FC0514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в рассрочку двумя равными частями: первая часть – в течение десяти банковских дней                    с момента подписания Сторонами настоящего Договора, но не позднее начала оказания услуги, и вторая часть –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 xml:space="preserve">текущего года (при дистанционной форме заключения договора подписание и оплата по Договору должны быть совершены в течение десяти банковских дней                    с момента его размещения в личном кабинете, но не позднее начала оказания услуги).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При оплате следующего года обучения первая часть вносится до 15 августа текущего года </w:t>
      </w:r>
      <w:r w:rsidRPr="004B5212">
        <w:rPr>
          <w:rFonts w:ascii="Times New Roman" w:hAnsi="Times New Roman"/>
          <w:sz w:val="24"/>
          <w:szCs w:val="24"/>
        </w:rPr>
        <w:t xml:space="preserve">и вторая часть –                   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>текущего года</w:t>
      </w:r>
      <w:r w:rsidR="00E92DAE">
        <w:rPr>
          <w:rFonts w:ascii="Times New Roman" w:hAnsi="Times New Roman"/>
          <w:bCs/>
          <w:iCs/>
          <w:sz w:val="24"/>
          <w:szCs w:val="24"/>
        </w:rPr>
        <w:t>;</w:t>
      </w:r>
    </w:p>
    <w:p w14:paraId="67789D10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иной режим оплаты может быть предусмотрен по заявлению Заказчика при предоставлении документов, подтверждающих основание для его применения, </w:t>
      </w:r>
      <w:r w:rsidRPr="004B5212">
        <w:rPr>
          <w:rFonts w:ascii="Times New Roman" w:hAnsi="Times New Roman"/>
          <w:sz w:val="24"/>
          <w:szCs w:val="24"/>
        </w:rPr>
        <w:t>но не позднее начала оказания услуги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4B5212">
        <w:rPr>
          <w:rFonts w:ascii="Times New Roman" w:hAnsi="Times New Roman"/>
          <w:sz w:val="24"/>
          <w:szCs w:val="24"/>
        </w:rPr>
        <w:t>____________________________________________________.</w:t>
      </w:r>
    </w:p>
    <w:p w14:paraId="192E6008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14:paraId="2326D7FE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Изменение формы заключения Договора, способа организации и реализации образовательного процесса не влечет изменения размера, порядка и сроков оплаты. </w:t>
      </w:r>
    </w:p>
    <w:p w14:paraId="2438F0E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4. Порядок изменения и расторжения Договора</w:t>
      </w:r>
    </w:p>
    <w:p w14:paraId="377DDE2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BF4B2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14:paraId="2FB3666C" w14:textId="4CF47171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4.3. Настоящий Договор может быть расторгнут по инициативе Исполнителя                                     в одностороннем порядке в случаях, предусмотренных Правил</w:t>
      </w:r>
      <w:r w:rsidR="00BA6C41" w:rsidRPr="004B5212">
        <w:rPr>
          <w:rFonts w:ascii="Times New Roman" w:eastAsia="Calibri" w:hAnsi="Times New Roman"/>
          <w:sz w:val="24"/>
          <w:szCs w:val="24"/>
          <w:lang w:eastAsia="en-US"/>
        </w:rPr>
        <w:t>ами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оказания платных образовательных услуг, утвержденных Постановлением Правительства Российской Федерации</w:t>
      </w:r>
      <w:r w:rsidR="0004450E"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06D00E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4.4. Действие настоящего Договора прекращается досрочно:</w:t>
      </w:r>
    </w:p>
    <w:p w14:paraId="40C82BD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A47422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                 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14:paraId="7AC1CAF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793C4F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AF8E95C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4.6. Обучающийся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образовательной организацией в целях исполнения договора. </w:t>
      </w:r>
    </w:p>
    <w:p w14:paraId="3A1D6B54" w14:textId="54E1E130" w:rsidR="00227866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4.7. Правовым основанием для прекращения образовательных отношений является распорядительный акт об отчислении Обучающегося.</w:t>
      </w:r>
    </w:p>
    <w:p w14:paraId="7888D191" w14:textId="77777777" w:rsidR="00A5119D" w:rsidRPr="004B5212" w:rsidRDefault="00A5119D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AB479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Исполнителя, Заказчика и Обучающегося</w:t>
      </w:r>
    </w:p>
    <w:p w14:paraId="66E5352E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</w:t>
      </w:r>
      <w:r w:rsidRPr="004B5212">
        <w:rPr>
          <w:rFonts w:ascii="Times New Roman" w:hAnsi="Times New Roman"/>
          <w:sz w:val="24"/>
          <w:szCs w:val="24"/>
        </w:rPr>
        <w:lastRenderedPageBreak/>
        <w:t>Федерации и настоящим Договором</w:t>
      </w:r>
      <w:r w:rsidRPr="004B5212">
        <w:rPr>
          <w:rStyle w:val="af2"/>
          <w:rFonts w:ascii="Times New Roman" w:hAnsi="Times New Roman"/>
        </w:rPr>
        <w:footnoteReference w:id="1"/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023605B3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5.2. </w:t>
      </w:r>
      <w:r w:rsidRPr="004B5212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D854B4A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14:paraId="2DA6369E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14:paraId="5C8A28FC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B53205E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0D814C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                   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4B5212">
        <w:rPr>
          <w:rFonts w:ascii="Times New Roman" w:hAnsi="Times New Roman"/>
          <w:sz w:val="24"/>
          <w:szCs w:val="24"/>
        </w:rPr>
        <w:t xml:space="preserve"> по вине образовательной организации</w:t>
      </w:r>
      <w:r w:rsidRPr="004B5212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14:paraId="442647EE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BA2511A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0E0B8A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потребовать уменьшения стоимости образовательной услуги;</w:t>
      </w:r>
    </w:p>
    <w:p w14:paraId="4EDD96B5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- расторгнуть Договор в одностороннем порядке.</w:t>
      </w:r>
    </w:p>
    <w:p w14:paraId="25EB750C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5.5. Все споры, возникающие в связи с ненадлежащим исполнением настоящего Договора, разрешаются путем переговоров, а при недостижении согласия по предмету спора – в судебном порядке. Подсудность рассмотрения споров:</w:t>
      </w:r>
    </w:p>
    <w:p w14:paraId="54F6184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по месту заключения или исполнения Договора;</w:t>
      </w:r>
    </w:p>
    <w:p w14:paraId="000E9AF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Исполнителя;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B5AAAAD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14:paraId="70527F3F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                   в письменной форме извещает другую Сторону с приложением документов, подтверждающих факт наступления указанных обстоятельств.</w:t>
      </w:r>
    </w:p>
    <w:p w14:paraId="27E8778B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Если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или Обучающийся по причинам,</w:t>
      </w:r>
      <w:r w:rsidRPr="004B5212">
        <w:rPr>
          <w:rFonts w:ascii="Times New Roman" w:hAnsi="Times New Roman"/>
          <w:sz w:val="24"/>
          <w:szCs w:val="24"/>
        </w:rPr>
        <w:t xml:space="preserve"> не зависящим от Исполнителя, не воспользовался образовательной услугой и не уведомил Исполнителя о своем намерении отказа                  от нее или уведомил об отказе после истечения плановой даты ее оказания, услуга считается оказанной надлежащим образом.</w:t>
      </w:r>
    </w:p>
    <w:p w14:paraId="1C3ED97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r w:rsidRPr="004B5212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14:paraId="3228F555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6.1.</w:t>
      </w:r>
      <w:r w:rsidRPr="004B5212">
        <w:rPr>
          <w:rFonts w:ascii="Times New Roman" w:hAnsi="Times New Roman"/>
          <w:iCs/>
          <w:sz w:val="24"/>
          <w:szCs w:val="24"/>
        </w:rPr>
        <w:t xml:space="preserve"> Руководствуясь А</w:t>
      </w:r>
      <w:r w:rsidRPr="004B5212">
        <w:rPr>
          <w:rFonts w:ascii="Times New Roman" w:hAnsi="Times New Roman"/>
          <w:sz w:val="24"/>
          <w:szCs w:val="24"/>
        </w:rPr>
        <w:t>нтикоррупционной политикой</w:t>
      </w:r>
      <w:r w:rsidRPr="004B5212">
        <w:rPr>
          <w:rFonts w:ascii="Times New Roman" w:hAnsi="Times New Roman"/>
          <w:iCs/>
          <w:sz w:val="24"/>
          <w:szCs w:val="24"/>
        </w:rPr>
        <w:t xml:space="preserve"> Исполнителя и законодательством РФ,</w:t>
      </w:r>
      <w:r w:rsidRPr="004B5212">
        <w:rPr>
          <w:rFonts w:ascii="Times New Roman" w:hAnsi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68588E93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</w:t>
      </w:r>
      <w:r w:rsidRPr="004B5212">
        <w:rPr>
          <w:rFonts w:ascii="Times New Roman" w:hAnsi="Times New Roman"/>
          <w:sz w:val="24"/>
          <w:szCs w:val="24"/>
        </w:rPr>
        <w:lastRenderedPageBreak/>
        <w:t xml:space="preserve">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14:paraId="28628F4C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 </w:t>
      </w:r>
    </w:p>
    <w:p w14:paraId="68200DAE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6.4. В случае нарушения одной Стороной положений настоящего раздела другая Сторона имеет право расторгнуть Договор в одностороннем порядке. </w:t>
      </w:r>
    </w:p>
    <w:p w14:paraId="30B9B975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7. Срок действия Договора</w:t>
      </w:r>
    </w:p>
    <w:p w14:paraId="600C90E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                  до полного исполнения Сторонами обязательств.</w:t>
      </w:r>
    </w:p>
    <w:p w14:paraId="5D1FA7C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8. Заключительные положения</w:t>
      </w:r>
    </w:p>
    <w:p w14:paraId="2273C65F" w14:textId="62D1EF1F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8.1.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</w:t>
      </w:r>
      <w:r w:rsidR="001B4C1B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доводятся до сведения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Обучающегося.</w:t>
      </w:r>
    </w:p>
    <w:p w14:paraId="4E8DFEE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3877EBCF" w14:textId="6261CFB4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8.3.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организацию, до даты, указанной в приказе об окончании обучения и (или) отчислении Обучающегося из образовательной организации. </w:t>
      </w:r>
    </w:p>
    <w:p w14:paraId="6B9E378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8.4. 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в сроки согласно Договору. </w:t>
      </w:r>
      <w:r w:rsidRPr="004B5212">
        <w:rPr>
          <w:rFonts w:ascii="Times New Roman" w:hAnsi="Times New Roman"/>
          <w:sz w:val="24"/>
          <w:szCs w:val="24"/>
        </w:rPr>
        <w:t xml:space="preserve">Документы, сопровождающие сделку, предоставляются (направляются) Исполнителю в электронной форме (документ                          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</w:p>
    <w:p w14:paraId="2FC4C28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14:paraId="2A68A850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8.5. Настоящий Договор составлен в количестве экземпляров по одному для каждой                      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C0DE007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8.6. Изменения Договора оформляются дополнительными соглашениями к нему.</w:t>
      </w:r>
    </w:p>
    <w:p w14:paraId="0B5833A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8.7.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14:paraId="51C24F9B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8.8.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 </w:t>
      </w:r>
    </w:p>
    <w:p w14:paraId="2674C128" w14:textId="3BBC8ECC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8.9. Стороны подтверждают, что при заключении Договора Заказчик и Обучающийся ознакомлены с Уставом вуза, Правилами внутреннего распорядка обучающихся,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лицензией                        на осуществление образовательной деятельности (с приложением), со свидетельством                               о государственной аккредитации (с приложением), Положением о платных услугах, Положением            о трудовом семестре, другими документами, регламентирующими организацию и осуществление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образовательной деятельности. В последующем при необходимости Заказчик и О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бучающийся самостоятельно ознако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мл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ются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14:paraId="6822D8D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       Текст настоящего Договора прочитан, содержание и смысл понятны.</w:t>
      </w:r>
    </w:p>
    <w:p w14:paraId="1BE4E07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Заказчик и Обучающийся не имеют невыясненных вопросов по содержанию Договора.</w:t>
      </w:r>
    </w:p>
    <w:p w14:paraId="3683BF1F" w14:textId="5A98E7C4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8.10. Стороны согласовали условия о возможности об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мена корреспонденцией (претензии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уведомлени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сообщени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и друг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ая информация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), которую признают официальной, по соответствующим реквизитам, указанным в Договоре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(указать по выбору): </w:t>
      </w:r>
    </w:p>
    <w:p w14:paraId="7747E13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электронной почты;</w:t>
      </w:r>
    </w:p>
    <w:p w14:paraId="1B9752A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сервисов обмена мгновенными сообщениями (мессенджерами);</w:t>
      </w:r>
    </w:p>
    <w:p w14:paraId="174B4EC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бумажного носителя.</w:t>
      </w:r>
    </w:p>
    <w:p w14:paraId="3F18F36B" w14:textId="3053CDA5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8.11.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14:paraId="1B1D8BEB" w14:textId="77777777" w:rsidR="00271A8C" w:rsidRPr="004B5212" w:rsidRDefault="00271A8C" w:rsidP="00271A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В случае отказа от дачи согласия на обработку персональных данных, риски наступления неблагоприятных последствий, связанных с отказом, несет заявитель данного отказа.</w:t>
      </w:r>
    </w:p>
    <w:p w14:paraId="1A04FF12" w14:textId="578D6666" w:rsidR="00271A8C" w:rsidRPr="004B5212" w:rsidRDefault="00271A8C" w:rsidP="00271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 ознакомлены и согласны с предоставляемыми правами                              и возложенными обязательствами, о чем свидетельствуют подписи Сторон.</w:t>
      </w:r>
    </w:p>
    <w:tbl>
      <w:tblPr>
        <w:tblW w:w="11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230"/>
        <w:gridCol w:w="91"/>
        <w:gridCol w:w="145"/>
        <w:gridCol w:w="236"/>
      </w:tblGrid>
      <w:tr w:rsidR="00227866" w:rsidRPr="004B5212" w14:paraId="14AC2A5A" w14:textId="77777777" w:rsidTr="00605718">
        <w:trPr>
          <w:trHeight w:val="270"/>
        </w:trPr>
        <w:tc>
          <w:tcPr>
            <w:tcW w:w="1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F1747" w14:textId="77777777" w:rsidR="00227866" w:rsidRPr="004B5212" w:rsidRDefault="00227866" w:rsidP="00605718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5212">
              <w:rPr>
                <w:rFonts w:ascii="Times New Roman" w:hAnsi="Times New Roman"/>
                <w:b/>
                <w:bCs/>
                <w:sz w:val="24"/>
                <w:szCs w:val="24"/>
              </w:rPr>
              <w:t>9. Адреса и реквизиты Сторон: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CDC9A" w14:textId="77777777" w:rsidR="00227866" w:rsidRPr="004B5212" w:rsidRDefault="00227866" w:rsidP="00605718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7E9AC" w14:textId="77777777" w:rsidR="00227866" w:rsidRPr="004B5212" w:rsidRDefault="00227866" w:rsidP="00605718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7866" w:rsidRPr="004B5212" w14:paraId="2BB478C9" w14:textId="77777777" w:rsidTr="00605718">
        <w:trPr>
          <w:gridAfter w:val="2"/>
          <w:wAfter w:w="381" w:type="dxa"/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227866" w:rsidRPr="004B5212" w14:paraId="292E4163" w14:textId="77777777" w:rsidTr="00605718">
              <w:trPr>
                <w:trHeight w:val="3985"/>
              </w:trPr>
              <w:tc>
                <w:tcPr>
                  <w:tcW w:w="3461" w:type="dxa"/>
                  <w:shd w:val="clear" w:color="auto" w:fill="auto"/>
                  <w:noWrap/>
                </w:tcPr>
                <w:p w14:paraId="2BE18162" w14:textId="77777777" w:rsidR="00227866" w:rsidRPr="004B5212" w:rsidRDefault="00227866" w:rsidP="00605718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ИСПОЛНИТЕЛЬ</w:t>
                  </w:r>
                </w:p>
                <w:p w14:paraId="052D5968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      </w:r>
                </w:p>
                <w:p w14:paraId="37CBA53A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344003, г. Ростов н/Д, пл. Гагарина, 1</w:t>
                  </w:r>
                </w:p>
                <w:p w14:paraId="1A8E6FA0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ИНН 6165033136 КПП 616501001</w:t>
                  </w:r>
                </w:p>
                <w:p w14:paraId="655D0086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(ДГТУ</w:t>
                  </w:r>
                </w:p>
                <w:p w14:paraId="3BEA05BF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л/с 20586У31690) </w:t>
                  </w:r>
                </w:p>
                <w:p w14:paraId="1BEB4DE6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Банк: Отделение Ростов-на-Дону // УФК по</w:t>
                  </w:r>
                </w:p>
                <w:p w14:paraId="2D183E68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Ростовской области, г. Ростов-на-Дону</w:t>
                  </w:r>
                </w:p>
                <w:p w14:paraId="161EEB0F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БИК УФК по Ростовской области 016015102</w:t>
                  </w:r>
                </w:p>
                <w:p w14:paraId="3B2C58AB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казначейского счета УФК по Ростовской области: № 03214643000000015800</w:t>
                  </w:r>
                </w:p>
                <w:p w14:paraId="2F527722" w14:textId="0B4DA229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Номер единого казначейского счета (ЕКС) УФК по Ростовской области: </w:t>
                  </w:r>
                  <w:r w:rsidR="007C51E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                      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№ 40102810845370000050</w:t>
                  </w:r>
                </w:p>
                <w:p w14:paraId="09B1131F" w14:textId="3C52A542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общего отдела 8</w:t>
                  </w:r>
                  <w:r w:rsidR="007C51E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(863) 273-85-11</w:t>
                  </w:r>
                </w:p>
                <w:p w14:paraId="69372F7A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Электронная почта: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@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05254366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Официальный сайт: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01975F00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Проректор _____________________________</w:t>
                  </w:r>
                </w:p>
                <w:p w14:paraId="2724264B" w14:textId="77777777" w:rsidR="00227866" w:rsidRPr="004B5212" w:rsidRDefault="00227866" w:rsidP="00605718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</w:t>
                  </w:r>
                </w:p>
                <w:p w14:paraId="30DDD3EE" w14:textId="77777777" w:rsidR="00227866" w:rsidRPr="004B5212" w:rsidRDefault="00227866" w:rsidP="00605718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noWrap/>
                </w:tcPr>
                <w:p w14:paraId="491817C8" w14:textId="77777777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  <w:p w14:paraId="3C552C56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2A92A4C7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56C82F59" w14:textId="499AAED1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наличии) / </w:t>
                  </w:r>
                </w:p>
                <w:p w14:paraId="58CD46FE" w14:textId="77777777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наименование юридического лица)</w:t>
                  </w:r>
                </w:p>
                <w:p w14:paraId="56295A0F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рождения: ________________________</w:t>
                  </w:r>
                </w:p>
                <w:p w14:paraId="0B70DED9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0421E5CE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2379C171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10FEC8F8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19709F6C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жительства/места нахождения: _______________________________________</w:t>
                  </w:r>
                </w:p>
                <w:p w14:paraId="10A0B719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Банковские реквизиты (при наличии): ______</w:t>
                  </w:r>
                </w:p>
                <w:p w14:paraId="009CEACA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1EE7FD69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44F15733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79AB0B64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14:paraId="31E0E4FA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5" w:type="dxa"/>
                  <w:shd w:val="clear" w:color="auto" w:fill="auto"/>
                  <w:noWrap/>
                </w:tcPr>
                <w:p w14:paraId="1BBD2928" w14:textId="77777777" w:rsidR="00227866" w:rsidRPr="004B5212" w:rsidRDefault="00227866" w:rsidP="00605718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ОБУЧАЮЩИЙСЯ</w:t>
                  </w:r>
                </w:p>
                <w:p w14:paraId="42E0B14F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40FEEC01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0EB0C712" w14:textId="77777777" w:rsidR="00227866" w:rsidRPr="004B5212" w:rsidRDefault="00227866" w:rsidP="00605718">
                  <w:pPr>
                    <w:spacing w:after="0" w:line="240" w:lineRule="auto"/>
                    <w:ind w:right="1203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(фамилия, имя, отчество (при наличии)</w:t>
                  </w:r>
                </w:p>
                <w:p w14:paraId="2ED1B5D0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E38AFD9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рождения: ________________________</w:t>
                  </w:r>
                </w:p>
                <w:p w14:paraId="1FBEF605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7BF0DDA7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62744694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21C47FCC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0A677B65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жительства: _______________________________________</w:t>
                  </w:r>
                </w:p>
                <w:p w14:paraId="3EF593B4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6E303B34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4B5C196D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274834DA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18206943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14:paraId="2E72EF8E" w14:textId="77777777" w:rsidR="00227866" w:rsidRPr="004B5212" w:rsidRDefault="00227866" w:rsidP="00605718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A5CE79E" w14:textId="77777777" w:rsidR="00227866" w:rsidRPr="004B5212" w:rsidRDefault="00227866" w:rsidP="00605718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E8F3426" w14:textId="77777777" w:rsidR="00227866" w:rsidRPr="004B5212" w:rsidRDefault="00227866" w:rsidP="0060571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970F" w14:textId="77777777" w:rsidR="00227866" w:rsidRPr="004B5212" w:rsidRDefault="00227866" w:rsidP="00605718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FDAAB" w14:textId="77777777" w:rsidR="00227866" w:rsidRPr="004B5212" w:rsidRDefault="00227866" w:rsidP="00605718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58A865E" w14:textId="77777777" w:rsidR="00227866" w:rsidRPr="004B5212" w:rsidRDefault="00227866" w:rsidP="00227866">
      <w:pPr>
        <w:pStyle w:val="2"/>
        <w:spacing w:line="240" w:lineRule="auto"/>
        <w:jc w:val="right"/>
        <w:rPr>
          <w:rFonts w:ascii="Times New Roman" w:hAnsi="Times New Roman"/>
          <w:i w:val="0"/>
          <w:sz w:val="24"/>
        </w:rPr>
      </w:pPr>
    </w:p>
    <w:p w14:paraId="6E51ABB2" w14:textId="77777777" w:rsidR="00227866" w:rsidRPr="004B5212" w:rsidRDefault="00227866" w:rsidP="00227866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  <w:r w:rsidRPr="004B5212">
        <w:rPr>
          <w:rFonts w:ascii="Times New Roman" w:hAnsi="Times New Roman"/>
          <w:i w:val="0"/>
          <w:sz w:val="24"/>
        </w:rPr>
        <w:br w:type="page"/>
      </w:r>
      <w:bookmarkEnd w:id="12"/>
    </w:p>
    <w:p w14:paraId="4E34CCEA" w14:textId="77777777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  <w:rPr>
          <w:b/>
        </w:rPr>
      </w:pPr>
      <w:r w:rsidRPr="004B5212">
        <w:rPr>
          <w:b/>
          <w:bCs/>
        </w:rPr>
        <w:lastRenderedPageBreak/>
        <w:t>ДОГОВОР №_____</w:t>
      </w:r>
    </w:p>
    <w:p w14:paraId="5AA61395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b/>
          <w:sz w:val="24"/>
          <w:szCs w:val="24"/>
        </w:rPr>
        <w:t xml:space="preserve">об образовании на обучение по образовательным программам </w:t>
      </w:r>
    </w:p>
    <w:p w14:paraId="304A2E85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b/>
          <w:sz w:val="24"/>
          <w:szCs w:val="24"/>
        </w:rPr>
        <w:t xml:space="preserve">среднего профессионального и высшего образования   </w:t>
      </w:r>
    </w:p>
    <w:p w14:paraId="28E773AB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b/>
          <w:sz w:val="24"/>
          <w:szCs w:val="24"/>
        </w:rPr>
        <w:t>для иностранных граждан</w:t>
      </w:r>
    </w:p>
    <w:p w14:paraId="524D284F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03996" w14:textId="5A9298B0" w:rsidR="00227866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Российская Федерация, г. Ростов-на-Дону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  <w:t xml:space="preserve">         «____»_____________20___г.</w:t>
      </w:r>
    </w:p>
    <w:p w14:paraId="44F86CC2" w14:textId="77777777" w:rsidR="000F1D5B" w:rsidRPr="004B5212" w:rsidRDefault="000F1D5B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E9DB2" w14:textId="754A21FA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университет», осуществляющ</w:t>
      </w:r>
      <w:r w:rsidR="009B573D">
        <w:rPr>
          <w:rFonts w:ascii="Times New Roman" w:hAnsi="Times New Roman"/>
          <w:sz w:val="24"/>
          <w:szCs w:val="24"/>
        </w:rPr>
        <w:t>ее</w:t>
      </w:r>
      <w:r w:rsidRPr="004B5212">
        <w:rPr>
          <w:rFonts w:ascii="Times New Roman" w:hAnsi="Times New Roman"/>
          <w:sz w:val="24"/>
          <w:szCs w:val="24"/>
        </w:rPr>
        <w:t xml:space="preserve"> образовательную деятельность на основании лицензии регистрационный                        № 2245 от 27 июня 2016 г. серии 90Л01 № 0009284, выданной Федеральной службой по надзору в сфере образования и науки бессрочно, именуем</w:t>
      </w:r>
      <w:r w:rsidR="009B573D">
        <w:rPr>
          <w:rFonts w:ascii="Times New Roman" w:hAnsi="Times New Roman"/>
          <w:sz w:val="24"/>
          <w:szCs w:val="24"/>
        </w:rPr>
        <w:t>ое</w:t>
      </w:r>
      <w:r w:rsidRPr="004B5212">
        <w:rPr>
          <w:rFonts w:ascii="Times New Roman" w:hAnsi="Times New Roman"/>
          <w:sz w:val="24"/>
          <w:szCs w:val="24"/>
        </w:rPr>
        <w:t xml:space="preserve"> в дальнейшем «Исполнитель», в лице _________________, действующего на основании _________________________________________, и __________________________________________________________________________________</w:t>
      </w:r>
      <w:r w:rsidR="000002B4">
        <w:rPr>
          <w:rFonts w:ascii="Times New Roman" w:hAnsi="Times New Roman"/>
          <w:sz w:val="24"/>
          <w:szCs w:val="24"/>
        </w:rPr>
        <w:t>,</w:t>
      </w:r>
    </w:p>
    <w:p w14:paraId="0B948923" w14:textId="77777777" w:rsidR="00227866" w:rsidRPr="004B5212" w:rsidRDefault="00227866" w:rsidP="00227866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16"/>
          <w:szCs w:val="16"/>
        </w:rPr>
        <w:t>(фамилия, имя, отчество (при наличии)/ наименование юридического лица)</w:t>
      </w:r>
    </w:p>
    <w:p w14:paraId="5C5DC487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именуемый в дальнейшем «Заказчик», в лице _____________________________________________,</w:t>
      </w:r>
    </w:p>
    <w:p w14:paraId="14494D75" w14:textId="77777777" w:rsidR="00227866" w:rsidRPr="004B5212" w:rsidRDefault="00227866" w:rsidP="0022786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14:paraId="5B2D2FE2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____________________________________________________________,</w:t>
      </w:r>
    </w:p>
    <w:p w14:paraId="6F92DBA6" w14:textId="77777777" w:rsidR="00227866" w:rsidRPr="004B5212" w:rsidRDefault="00227866" w:rsidP="0022786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полномочия Заказчика)</w:t>
      </w:r>
    </w:p>
    <w:p w14:paraId="70015461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 ___________________________________, именуемый в дальнейшем «Обучающийся», совместно</w:t>
      </w:r>
    </w:p>
    <w:p w14:paraId="7E0F0EC9" w14:textId="77777777" w:rsidR="00227866" w:rsidRPr="004B5212" w:rsidRDefault="00227866" w:rsidP="0022786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14:paraId="22B73779" w14:textId="28A41BCC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именуемые </w:t>
      </w:r>
      <w:r w:rsidR="000002B4">
        <w:rPr>
          <w:rFonts w:ascii="Times New Roman" w:hAnsi="Times New Roman"/>
          <w:sz w:val="24"/>
          <w:szCs w:val="24"/>
        </w:rPr>
        <w:t>«</w:t>
      </w:r>
      <w:r w:rsidRPr="004B5212">
        <w:rPr>
          <w:rFonts w:ascii="Times New Roman" w:hAnsi="Times New Roman"/>
          <w:sz w:val="24"/>
          <w:szCs w:val="24"/>
        </w:rPr>
        <w:t>Стороны</w:t>
      </w:r>
      <w:r w:rsidR="000002B4">
        <w:rPr>
          <w:rFonts w:ascii="Times New Roman" w:hAnsi="Times New Roman"/>
          <w:sz w:val="24"/>
          <w:szCs w:val="24"/>
        </w:rPr>
        <w:t>»</w:t>
      </w:r>
      <w:r w:rsidRPr="004B5212">
        <w:rPr>
          <w:rFonts w:ascii="Times New Roman" w:hAnsi="Times New Roman"/>
          <w:sz w:val="24"/>
          <w:szCs w:val="24"/>
        </w:rPr>
        <w:t>, заключили настоящий Договор (далее – Договор) о нижеследующем:</w:t>
      </w:r>
    </w:p>
    <w:p w14:paraId="69D7D992" w14:textId="77777777" w:rsidR="00227866" w:rsidRPr="004B5212" w:rsidRDefault="00227866" w:rsidP="00227866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18C2B439" w14:textId="27DC3B4F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обязуется оплатить обучение по основной профессиональной образовательной программе </w:t>
      </w:r>
      <w:r w:rsidRPr="004B5212">
        <w:rPr>
          <w:rFonts w:ascii="Times New Roman" w:hAnsi="Times New Roman"/>
          <w:i/>
          <w:sz w:val="24"/>
          <w:szCs w:val="24"/>
        </w:rPr>
        <w:t>СРЕДНЕГО ПРОФЕССИОНАЛЬНОГО или ВЫСШЕГО ОБРАЗОВАНИЯ: БАКАЛАВРИАТА, СПЕЦИАЛИТЕТА, МАГИСТРАТУРЫ, ПОДГОТОВКИ НАУЧНО-ПЕДАГОГИЧЕСКИХ КАДРОВ В АСПИРАНТУРЕ</w:t>
      </w:r>
      <w:r w:rsidR="00B86A6E" w:rsidRPr="004B5212">
        <w:rPr>
          <w:rFonts w:ascii="Times New Roman" w:hAnsi="Times New Roman"/>
          <w:i/>
          <w:sz w:val="24"/>
          <w:szCs w:val="24"/>
        </w:rPr>
        <w:t>, ПОДГОТОВКИ НАУЧНЫХ И НАУЧНО-ПЕДАГОГИЧЕСКИХ КАДРОВ</w:t>
      </w:r>
      <w:r w:rsidR="00EE60EF">
        <w:rPr>
          <w:rFonts w:ascii="Times New Roman" w:hAnsi="Times New Roman"/>
          <w:i/>
          <w:sz w:val="24"/>
          <w:szCs w:val="24"/>
        </w:rPr>
        <w:t xml:space="preserve"> В</w:t>
      </w:r>
      <w:r w:rsidR="00B86A6E" w:rsidRPr="004B5212">
        <w:rPr>
          <w:rFonts w:ascii="Times New Roman" w:hAnsi="Times New Roman"/>
          <w:i/>
          <w:sz w:val="24"/>
          <w:szCs w:val="24"/>
        </w:rPr>
        <w:t xml:space="preserve"> АСПИРАНТУРЕ</w:t>
      </w:r>
      <w:r w:rsidRPr="004B5212">
        <w:rPr>
          <w:rFonts w:ascii="Times New Roman" w:hAnsi="Times New Roman"/>
          <w:sz w:val="24"/>
          <w:szCs w:val="24"/>
        </w:rPr>
        <w:t xml:space="preserve"> (ненужное вычеркнуть) по _______________________________ форме обучения 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16"/>
          <w:szCs w:val="16"/>
        </w:rPr>
        <w:tab/>
        <w:t>(очной, очно-заочной, заочной)</w:t>
      </w:r>
    </w:p>
    <w:p w14:paraId="14163E82" w14:textId="0D4656E2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по направлению (специальности) подготовки</w:t>
      </w:r>
      <w:r w:rsidR="00D04ED4"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____ «_________________</w:t>
      </w:r>
      <w:r w:rsidR="00D04ED4" w:rsidRPr="004B5212">
        <w:rPr>
          <w:rFonts w:ascii="Times New Roman" w:hAnsi="Times New Roman"/>
          <w:sz w:val="24"/>
          <w:szCs w:val="24"/>
        </w:rPr>
        <w:t>___</w:t>
      </w:r>
      <w:r w:rsidRPr="004B5212">
        <w:rPr>
          <w:rFonts w:ascii="Times New Roman" w:hAnsi="Times New Roman"/>
          <w:sz w:val="24"/>
          <w:szCs w:val="24"/>
        </w:rPr>
        <w:t>___________________»</w:t>
      </w:r>
    </w:p>
    <w:p w14:paraId="3468C557" w14:textId="05242251" w:rsidR="00227866" w:rsidRPr="004B5212" w:rsidRDefault="00D04ED4" w:rsidP="00D04ED4">
      <w:pPr>
        <w:widowControl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16"/>
          <w:szCs w:val="16"/>
        </w:rPr>
        <w:t xml:space="preserve">      </w:t>
      </w:r>
      <w:r w:rsidR="00227866" w:rsidRPr="004B5212">
        <w:rPr>
          <w:rFonts w:ascii="Times New Roman" w:hAnsi="Times New Roman"/>
          <w:sz w:val="16"/>
          <w:szCs w:val="16"/>
        </w:rPr>
        <w:t xml:space="preserve">(код) </w:t>
      </w:r>
      <w:r w:rsidR="00227866" w:rsidRPr="004B5212">
        <w:rPr>
          <w:rFonts w:ascii="Times New Roman" w:hAnsi="Times New Roman"/>
          <w:sz w:val="16"/>
          <w:szCs w:val="16"/>
        </w:rPr>
        <w:tab/>
      </w:r>
      <w:r w:rsidRPr="004B5212">
        <w:rPr>
          <w:rFonts w:ascii="Times New Roman" w:hAnsi="Times New Roman"/>
          <w:sz w:val="16"/>
          <w:szCs w:val="16"/>
        </w:rPr>
        <w:t xml:space="preserve"> </w:t>
      </w:r>
      <w:r w:rsidR="00227866" w:rsidRPr="004B5212">
        <w:rPr>
          <w:rFonts w:ascii="Times New Roman" w:hAnsi="Times New Roman"/>
          <w:sz w:val="16"/>
          <w:szCs w:val="16"/>
        </w:rPr>
        <w:t>(наименование профессии, специальности или направления подготовки)</w:t>
      </w:r>
    </w:p>
    <w:p w14:paraId="32675DDB" w14:textId="4D5151B6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</w:t>
      </w:r>
      <w:r w:rsidR="00B86A6E" w:rsidRPr="004B5212">
        <w:rPr>
          <w:rFonts w:ascii="Times New Roman" w:hAnsi="Times New Roman"/>
          <w:sz w:val="24"/>
          <w:szCs w:val="24"/>
        </w:rPr>
        <w:t>, федеральных государственных требований</w:t>
      </w:r>
      <w:r w:rsidRPr="004B5212">
        <w:rPr>
          <w:rFonts w:ascii="Times New Roman" w:hAnsi="Times New Roman"/>
          <w:sz w:val="24"/>
          <w:szCs w:val="24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4288621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05276E5A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____________________. </w:t>
      </w:r>
    </w:p>
    <w:p w14:paraId="54C11CA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Срок обучения по индивидуальному учебному плану, в том числе ускоренному обучению, составляет _________________. </w:t>
      </w:r>
      <w:r w:rsidRPr="004B5212">
        <w:rPr>
          <w:rFonts w:ascii="Times New Roman" w:hAnsi="Times New Roman"/>
          <w:sz w:val="24"/>
          <w:szCs w:val="24"/>
        </w:rPr>
        <w:t>Срок окончания обучения – не позднее ____________г.</w:t>
      </w:r>
    </w:p>
    <w:p w14:paraId="0F752815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(количество месяцев, лет)</w:t>
      </w:r>
    </w:p>
    <w:p w14:paraId="1E0C4E66" w14:textId="77777777" w:rsidR="00307711" w:rsidRPr="004B5212" w:rsidRDefault="00227866" w:rsidP="00307711">
      <w:pPr>
        <w:pStyle w:val="ConsPlusNonformat"/>
        <w:tabs>
          <w:tab w:val="left" w:pos="2552"/>
        </w:tabs>
        <w:ind w:right="57" w:firstLine="567"/>
        <w:jc w:val="both"/>
      </w:pPr>
      <w:r w:rsidRPr="004B5212">
        <w:t xml:space="preserve">1.3. </w:t>
      </w:r>
      <w:r w:rsidR="00307711" w:rsidRPr="004B5212">
        <w:t>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</w:t>
      </w:r>
      <w:r w:rsidR="00307711" w:rsidRPr="004B5212">
        <w:rPr>
          <w:i/>
        </w:rPr>
        <w:t xml:space="preserve"> ДИПЛОМ О СРЕДНЕМ ПРОФЕССИОНАЛЬНОМ ОБРАЗОВАНИИ (с приложением), ДИПЛОМ БАКАЛАВРА (с приложением), ДИПЛОМ СПЕЦИАЛИСТА (с приложением</w:t>
      </w:r>
      <w:r w:rsidR="00307711" w:rsidRPr="00875169">
        <w:rPr>
          <w:i/>
        </w:rPr>
        <w:t xml:space="preserve">), ДИПЛОМ МАГИСТРА </w:t>
      </w:r>
      <w:r w:rsidR="00307711" w:rsidRPr="004B5212">
        <w:rPr>
          <w:i/>
        </w:rPr>
        <w:t>(с приложением) или ДИПЛОМ ОБ ОКОНЧАНИИ АСПИРАНТУРЫ (с приложением)</w:t>
      </w:r>
      <w:r w:rsidR="00307711" w:rsidRPr="004B5212">
        <w:t xml:space="preserve"> </w:t>
      </w:r>
      <w:r w:rsidR="00307711">
        <w:t xml:space="preserve">- </w:t>
      </w:r>
      <w:r w:rsidR="00307711" w:rsidRPr="004B5212">
        <w:t>для обучающихся</w:t>
      </w:r>
      <w:r w:rsidR="00307711">
        <w:t>,</w:t>
      </w:r>
      <w:r w:rsidR="00307711" w:rsidRPr="004B5212">
        <w:t xml:space="preserve"> поступающих в порядке перевода или восстановления набора 2021 года и ранее (ненужное вычеркнуть). 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72D90B5" w14:textId="2C84C3B1" w:rsidR="00227866" w:rsidRPr="004B5212" w:rsidRDefault="00307711" w:rsidP="00307711">
      <w:pPr>
        <w:pStyle w:val="ConsPlusNonformat"/>
        <w:ind w:right="57" w:firstLine="567"/>
        <w:jc w:val="both"/>
      </w:pPr>
      <w:r w:rsidRPr="004B5212">
        <w:lastRenderedPageBreak/>
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</w:t>
      </w:r>
      <w:r w:rsidR="00B86A6E" w:rsidRPr="004B5212">
        <w:t>.</w:t>
      </w:r>
      <w:r w:rsidR="00227866" w:rsidRPr="004B5212">
        <w:t xml:space="preserve"> </w:t>
      </w:r>
    </w:p>
    <w:p w14:paraId="3A1554C2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14:paraId="5F616A9F" w14:textId="77777777" w:rsidR="00227866" w:rsidRPr="004B5212" w:rsidRDefault="00227866" w:rsidP="00227866">
      <w:pPr>
        <w:pStyle w:val="ConsPlusNonformat"/>
        <w:ind w:right="57" w:firstLine="709"/>
        <w:jc w:val="both"/>
      </w:pPr>
      <w:r w:rsidRPr="004B5212">
        <w:t xml:space="preserve">1.5. Место получения образовательной услуги соответствует </w:t>
      </w:r>
      <w:r w:rsidRPr="004B5212">
        <w:rPr>
          <w:i/>
        </w:rPr>
        <w:t>МЕСТУ НАХОЖДЕНИЯ ИСПОЛНИТЕЛЯ</w:t>
      </w:r>
      <w:r w:rsidRPr="004B5212">
        <w:t xml:space="preserve"> или </w:t>
      </w:r>
      <w:r w:rsidRPr="004B5212">
        <w:rPr>
          <w:i/>
        </w:rPr>
        <w:t>МЕСТУ НАХОЖДЕНИЯ ФИЛИАЛА ИСПОЛНИТЕЛЯ</w:t>
      </w:r>
      <w:r w:rsidRPr="004B5212">
        <w:t xml:space="preserve"> (ненужное вычеркнуть) по адресам образовательной организации, указанным в лицензии на осуществление образовательной деятельности.</w:t>
      </w:r>
    </w:p>
    <w:p w14:paraId="37442EED" w14:textId="77777777" w:rsidR="00227866" w:rsidRPr="004B5212" w:rsidRDefault="00227866" w:rsidP="00227866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Взаимодействия Сторон</w:t>
      </w:r>
    </w:p>
    <w:p w14:paraId="4DC919C8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 Исполнитель вправе:</w:t>
      </w:r>
    </w:p>
    <w:p w14:paraId="36EEE5C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выбирать способ реализации образовательной деятельности, устанавливать системы оценок, формы, устанавливать системы оценок, формы, порядок и периодичность промежуточной аттестации Обучающегося.</w:t>
      </w:r>
    </w:p>
    <w:p w14:paraId="05F1A7C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                 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14:paraId="22BE8F1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2.1.3. При наличии задолженности по оплате Исполнитель вправе приостановить предоставление образовательной услуги или отказаться от исполнения Договора.</w:t>
      </w:r>
    </w:p>
    <w:p w14:paraId="0384C46C" w14:textId="1020141D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 При этом фактически понес</w:t>
      </w:r>
      <w:r w:rsidR="00437302">
        <w:rPr>
          <w:rFonts w:ascii="Times New Roman" w:hAnsi="Times New Roman"/>
          <w:sz w:val="24"/>
          <w:szCs w:val="24"/>
        </w:rPr>
        <w:t>е</w:t>
      </w:r>
      <w:r w:rsidRPr="004B5212">
        <w:rPr>
          <w:rFonts w:ascii="Times New Roman" w:hAnsi="Times New Roman"/>
          <w:sz w:val="24"/>
          <w:szCs w:val="24"/>
        </w:rPr>
        <w:t>нными расходами признаются не только расходы, которые были произведены Исполнителем до даты расторжения договора, но и те расходы, обязанность по осуществлению которых возникла у него до указанного момента в связи с тем, что в целях исполнения договора должны быть исполнены соответствующие обязательства перед третьими лицами, в том числе в части условий, касающихся прекращения этих обязательств. В состав расходов включаются необходимые расходы, которые Исполнитель понес в счет еще не оказанных до момента одностороннего отказа Заказчика от исполнения договора услуг, а также расходы на оплату труда преподавателей, с которыми заключены трудовые договоры на весь учебный год.</w:t>
      </w:r>
    </w:p>
    <w:p w14:paraId="17700CE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                      и обеспечения надлежащего предоставления услуг, предусмотренных </w:t>
      </w:r>
      <w:hyperlink r:id="rId14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40AB86B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15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34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 Обучающийся также вправе:</w:t>
      </w:r>
    </w:p>
    <w:p w14:paraId="0F5C901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6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6D10D29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14:paraId="396BDDF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 w14:paraId="7A2E66C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28CBC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 Исполнитель обязан:</w:t>
      </w:r>
    </w:p>
    <w:p w14:paraId="751EB78E" w14:textId="25B5ECE9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______________________________. </w:t>
      </w:r>
    </w:p>
    <w:p w14:paraId="3674C51D" w14:textId="77777777" w:rsidR="00227866" w:rsidRPr="004B5212" w:rsidRDefault="00227866" w:rsidP="007A2C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(категория Обучающегося: студент, аспирант). </w:t>
      </w:r>
    </w:p>
    <w:p w14:paraId="38BAAD3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7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1992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. № 2300-1 «О защите прав потребителей» и Федеральным </w:t>
      </w:r>
      <w:hyperlink r:id="rId18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</w:t>
      </w:r>
    </w:p>
    <w:p w14:paraId="6C9331D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r:id="rId19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</w:t>
      </w:r>
      <w:r w:rsidRPr="004B5212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учебным планом и календарным учебным графиком, в том числе индивидуальными, расписанием занятий Исполнителя.</w:t>
      </w:r>
    </w:p>
    <w:p w14:paraId="65EB639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 w14:paraId="1259508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2.4.5. Принимать от Обучающегося и (или) Заказчика плату за образовательные услуги.</w:t>
      </w:r>
    </w:p>
    <w:p w14:paraId="07734AB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14:paraId="6D06627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2.4.7. До подписания Договора ознакомить Обучающегося с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                      «О правовом положении иностранных граждан в Российской Федерации», Уставом университета, Правилами внутреннего распорядка обучающихся и правилами проживания в общежитии университета.</w:t>
      </w:r>
    </w:p>
    <w:p w14:paraId="28FC3F1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 Заказчик и (или) Обучающийся обязан(-ы):</w:t>
      </w:r>
    </w:p>
    <w:p w14:paraId="700DBA8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B27F2AA" w14:textId="20E5F5FE" w:rsidR="005767EE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2.5.2. </w:t>
      </w:r>
      <w:r w:rsidR="005767EE" w:rsidRPr="004B5212">
        <w:rPr>
          <w:rFonts w:ascii="Times New Roman" w:eastAsia="Calibri" w:hAnsi="Times New Roman"/>
          <w:sz w:val="24"/>
          <w:szCs w:val="24"/>
          <w:lang w:eastAsia="en-US"/>
        </w:rPr>
        <w:t>Не позднее текущего года представить Исполнителю собственноручно подписанный Договор, в случае заключения Договора с применением дистанционных технологий.</w:t>
      </w:r>
    </w:p>
    <w:p w14:paraId="59BAF24A" w14:textId="3ED29697" w:rsidR="00227866" w:rsidRPr="004B5212" w:rsidRDefault="005767EE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2.5.3. </w:t>
      </w:r>
      <w:r w:rsidR="00227866" w:rsidRPr="004B5212">
        <w:rPr>
          <w:rFonts w:ascii="Times New Roman" w:hAnsi="Times New Roman"/>
          <w:sz w:val="24"/>
          <w:szCs w:val="24"/>
        </w:rPr>
        <w:t>Уважать и соблюдать Конституцию и законы Российской Федерации, Устав Исполнителя, Правила внутреннего распорядка обучающихся, Правила проживания в общежитии университета и другие положения локальных нормативных актов.</w:t>
      </w:r>
    </w:p>
    <w:p w14:paraId="73EDE1E9" w14:textId="6C3CBCEF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5767EE" w:rsidRPr="004B5212">
        <w:rPr>
          <w:rFonts w:ascii="Times New Roman" w:hAnsi="Times New Roman"/>
          <w:sz w:val="24"/>
          <w:szCs w:val="24"/>
        </w:rPr>
        <w:t>4</w:t>
      </w:r>
      <w:r w:rsidRPr="004B5212">
        <w:rPr>
          <w:rFonts w:ascii="Times New Roman" w:hAnsi="Times New Roman"/>
          <w:sz w:val="24"/>
          <w:szCs w:val="24"/>
        </w:rPr>
        <w:t>. 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 и Заказчике. Риски ненаправления достоверной информации – риски Заказчика и (или) Обучающегося.</w:t>
      </w:r>
    </w:p>
    <w:p w14:paraId="0800B078" w14:textId="510C2A22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5767EE" w:rsidRPr="004B5212">
        <w:rPr>
          <w:rFonts w:ascii="Times New Roman" w:hAnsi="Times New Roman"/>
          <w:sz w:val="24"/>
          <w:szCs w:val="24"/>
        </w:rPr>
        <w:t>5</w:t>
      </w:r>
      <w:r w:rsidRPr="004B5212">
        <w:rPr>
          <w:rFonts w:ascii="Times New Roman" w:hAnsi="Times New Roman"/>
          <w:sz w:val="24"/>
          <w:szCs w:val="24"/>
        </w:rPr>
        <w:t>. В случае причинения своими неправомерными действиями убытков Исполнителю – возмещать их в полном объеме.</w:t>
      </w:r>
    </w:p>
    <w:p w14:paraId="1D7E92C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2.6. Обучающийся обязан: </w:t>
      </w:r>
    </w:p>
    <w:p w14:paraId="1BD1DC6C" w14:textId="3A83A95B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2.6.1. </w:t>
      </w:r>
      <w:r w:rsidR="005767EE" w:rsidRPr="004B5212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5767EE" w:rsidRPr="004B5212">
        <w:rPr>
          <w:rFonts w:ascii="Times New Roman" w:hAnsi="Times New Roman"/>
          <w:sz w:val="24"/>
          <w:szCs w:val="24"/>
        </w:rPr>
        <w:t>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на русский язык (срок действия паспорта не должен истекать ранее чем через полтора года с даты начала действия обычной учебной визы); документ о предыдущем образовании с заверенным 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 медицинскую справку (сертификат) о состоянии здоровья; сертификат об отсутствии ВИЧ-инфекции; шесть фотографий 3х4 сантиметра</w:t>
      </w:r>
      <w:r w:rsidRPr="004B5212">
        <w:rPr>
          <w:rFonts w:ascii="Times New Roman" w:hAnsi="Times New Roman"/>
          <w:sz w:val="24"/>
          <w:szCs w:val="24"/>
        </w:rPr>
        <w:t xml:space="preserve">. </w:t>
      </w:r>
    </w:p>
    <w:p w14:paraId="5D01E5F0" w14:textId="44B4BEAF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2.6.2. </w:t>
      </w:r>
      <w:r w:rsidR="005767EE" w:rsidRPr="004B5212">
        <w:rPr>
          <w:rFonts w:ascii="Times New Roman" w:hAnsi="Times New Roman"/>
          <w:sz w:val="24"/>
          <w:szCs w:val="24"/>
        </w:rPr>
        <w:t xml:space="preserve">На дату зачисления обязан приобрести полис добровольного медицинского страхования (ДМС) за счет личных средств, который должен покрывать следующие виды страховых случаев: медицинский осмотр; страхование экстренной госпитализации; страхование на случай репатриации </w:t>
      </w:r>
      <w:r w:rsidR="005767EE" w:rsidRPr="004B5212">
        <w:rPr>
          <w:rFonts w:ascii="Times New Roman" w:hAnsi="Times New Roman"/>
          <w:sz w:val="24"/>
          <w:szCs w:val="24"/>
        </w:rPr>
        <w:lastRenderedPageBreak/>
        <w:t>тела застрахованного. Обучающийся обязан иметь действующий полис ДМС на протяжении всего периода обучения, включая дату отчисления</w:t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2CDF05B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2.6.3. Соблюдать положения Федерального закона от 18.07.2006 г. № 109-ФЗ                                       «О миграционном учете иностранных граждан и лиц без гражданства в Российской Федерации»,  Федерального закона от 25.07.2002 г. № 115-ФЗ «О правовом положении иностранных граждан                    в Российской Федерации», Постановления Правительства РФ от 09.06.2003 г. № 335                               «Об утверждении положения об установлении формы визы, порядка и условий ее оформления                  и выдачи, продлении срока ее действия, восстановления ее в случае утраты, а также порядка аннулирования визы».</w:t>
      </w:r>
    </w:p>
    <w:p w14:paraId="02EA71E2" w14:textId="6F4A251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2.6.4. </w:t>
      </w:r>
      <w:r w:rsidRPr="004B5212">
        <w:rPr>
          <w:rFonts w:ascii="Times New Roman" w:hAnsi="Times New Roman"/>
          <w:sz w:val="24"/>
          <w:szCs w:val="24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Невыполнение указанных обязательств Обучающимся по неуважительной причине не является основанием для признания образовательной услуги неоказанной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</w:t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771F940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2.6.5.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Соблюдать</w:t>
      </w:r>
      <w:r w:rsidRPr="004B5212">
        <w:rPr>
          <w:rFonts w:ascii="Times New Roman" w:hAnsi="Times New Roman"/>
          <w:sz w:val="24"/>
          <w:szCs w:val="24"/>
        </w:rPr>
        <w:t xml:space="preserve"> порядок пребывания в Российской Федерации.</w:t>
      </w:r>
    </w:p>
    <w:p w14:paraId="117E17AE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2.6.6. Заблаговременно согласовывать с Исполнителем предполагаемое передвижение                     по территории РФ или выезды за пределы РФ.</w:t>
      </w:r>
    </w:p>
    <w:p w14:paraId="2D5F177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 w14:paraId="3415403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 w:rsidRPr="004B5212">
        <w:rPr>
          <w:rFonts w:ascii="Times New Roman" w:hAnsi="Times New Roman"/>
          <w:sz w:val="24"/>
          <w:szCs w:val="24"/>
        </w:rPr>
        <w:t>(___________________________________ рублей). НДС не облагается.</w:t>
      </w:r>
    </w:p>
    <w:p w14:paraId="2E4CAEE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Стоимость платных образовательных услуг текущего учебного года составляет ___________ руб. (_________________ рублей). НДС не облагается.</w:t>
      </w:r>
    </w:p>
    <w:p w14:paraId="4EDFC876" w14:textId="581284F9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                  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и Обучающегося путем размещения на информационных стендах и публикации в сети Интернет на сайте университета 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donstu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в разделе «СТУДЕНТУ» не позднее чем за два месяца до начала следующего учебного года и является основанием для перерасчета.</w:t>
      </w:r>
    </w:p>
    <w:p w14:paraId="7A1A3533" w14:textId="77777777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3.2. Оплата производится в следующем порядке (указывается по выбору Заказчика):</w:t>
      </w:r>
    </w:p>
    <w:p w14:paraId="5A77D9AA" w14:textId="77777777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единовременно за год – оплата вносится в течение десяти банковских дней с момента подписания Сторонами настоящего Договора, но не позднее начала оказания услуги (при заключении Договора в дистанционной форме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услуги); п</w:t>
      </w:r>
      <w:r w:rsidRPr="004B5212">
        <w:rPr>
          <w:rFonts w:ascii="Times New Roman" w:hAnsi="Times New Roman"/>
          <w:bCs/>
          <w:iCs/>
          <w:sz w:val="24"/>
          <w:szCs w:val="24"/>
        </w:rPr>
        <w:t>ри оплате следующего года обучения – до 15 августа текущего года;</w:t>
      </w:r>
    </w:p>
    <w:p w14:paraId="42E63D94" w14:textId="77777777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в рассрочку двумя равными частями: первая часть – в течение десяти банковских дней              с момента подписания Сторонами настоящего Договора, но не позднее начала оказания услуги (при заключении Договора в дистанционной форме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услуги), и вторая часть –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 xml:space="preserve">текущего учебного года.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При оплате следующего года обучения первая часть вносится до 15 августа текущего года </w:t>
      </w:r>
      <w:r w:rsidRPr="004B5212">
        <w:rPr>
          <w:rFonts w:ascii="Times New Roman" w:hAnsi="Times New Roman"/>
          <w:sz w:val="24"/>
          <w:szCs w:val="24"/>
        </w:rPr>
        <w:t xml:space="preserve">и вторая часть –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>текущего учебного года</w:t>
      </w:r>
      <w:r w:rsidRPr="004B5212">
        <w:rPr>
          <w:rFonts w:ascii="Times New Roman" w:hAnsi="Times New Roman"/>
          <w:bCs/>
          <w:iCs/>
          <w:sz w:val="24"/>
          <w:szCs w:val="24"/>
        </w:rPr>
        <w:t>.</w:t>
      </w:r>
    </w:p>
    <w:p w14:paraId="15D5230C" w14:textId="77777777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bCs/>
          <w:iCs/>
          <w:sz w:val="24"/>
          <w:szCs w:val="24"/>
        </w:rPr>
        <w:t>иной режим оплаты может быть предусмотрен по заявлению Заказчика</w:t>
      </w:r>
      <w:r w:rsidR="00C13AFC" w:rsidRPr="004B52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при предоставлении документов, подтверждающих основание для его применения, </w:t>
      </w:r>
      <w:r w:rsidRPr="004B5212">
        <w:rPr>
          <w:rFonts w:ascii="Times New Roman" w:hAnsi="Times New Roman"/>
          <w:sz w:val="24"/>
          <w:szCs w:val="24"/>
        </w:rPr>
        <w:t>но не позднее начала оказания услуги.</w:t>
      </w:r>
    </w:p>
    <w:p w14:paraId="2CAE336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                             с использованием технических средств, установленных для проведения операций данного вида.</w:t>
      </w:r>
    </w:p>
    <w:p w14:paraId="31F6475D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Изменение формы заключения Договора, способа организации и реализации образовательного </w:t>
      </w:r>
      <w:r w:rsidRPr="004B5212">
        <w:rPr>
          <w:rFonts w:ascii="Times New Roman" w:hAnsi="Times New Roman"/>
          <w:sz w:val="24"/>
          <w:szCs w:val="24"/>
        </w:rPr>
        <w:lastRenderedPageBreak/>
        <w:t xml:space="preserve">процесса не влечет изменения размера, порядка и сроков оплаты. </w:t>
      </w:r>
    </w:p>
    <w:p w14:paraId="501C91ED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4. Порядок изменения и расторжения Договора</w:t>
      </w:r>
    </w:p>
    <w:p w14:paraId="7317147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4.1. Условия, на которых заключен настоящий Договор, могут быть изменены                                      по соглашению Сторон или в соответствии с законодательством Российской Федерации.</w:t>
      </w:r>
    </w:p>
    <w:p w14:paraId="57787A6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14:paraId="43FDDB80" w14:textId="79D465E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4.3. </w:t>
      </w:r>
      <w:r w:rsidR="00BA6C41" w:rsidRPr="004B5212">
        <w:rPr>
          <w:rFonts w:ascii="Times New Roman" w:eastAsia="Calibri" w:hAnsi="Times New Roman"/>
          <w:sz w:val="24"/>
          <w:szCs w:val="24"/>
          <w:lang w:eastAsia="en-US"/>
        </w:rPr>
        <w:t>Настоящий Договор может быть расторгнут по инициативе Исполнителя  в одностороннем порядке в случаях, предусмотренных Правилами оказания платных образовательных услуг, утвержденных Постановлением Правительства Российской</w:t>
      </w:r>
      <w:r w:rsidR="00C7563D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CDA9BE8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4.4. Действие настоящего Договора прекращается досрочно:</w:t>
      </w:r>
    </w:p>
    <w:p w14:paraId="699C0E6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                                 для продолжения освоения образовательной программы в другую организацию, осуществляющую образовательную деятельность;</w:t>
      </w:r>
    </w:p>
    <w:p w14:paraId="22E0D69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                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14:paraId="2695248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2A7992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2AA360B" w14:textId="77777777" w:rsidR="00227866" w:rsidRPr="004B5212" w:rsidRDefault="00227866" w:rsidP="005F53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4.6. Обучающийся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в целях исполнения договора. </w:t>
      </w:r>
    </w:p>
    <w:p w14:paraId="46E82088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14:paraId="5234E7C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Исполнителя, Заказчика и Обучающегося</w:t>
      </w:r>
    </w:p>
    <w:p w14:paraId="52ABDBF6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Pr="004B5212">
        <w:rPr>
          <w:rStyle w:val="af2"/>
          <w:rFonts w:ascii="Times New Roman" w:hAnsi="Times New Roman"/>
        </w:rPr>
        <w:footnoteReference w:id="2"/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26224815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5.2. </w:t>
      </w:r>
      <w:r w:rsidRPr="004B5212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C340DB2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14:paraId="43FE24C1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14:paraId="07D4D7B5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63FB32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5A868BC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                          </w:t>
      </w:r>
      <w:r w:rsidRPr="004B5212">
        <w:rPr>
          <w:rFonts w:ascii="Times New Roman" w:hAnsi="Times New Roman" w:cs="Times New Roman"/>
          <w:sz w:val="24"/>
          <w:szCs w:val="24"/>
        </w:rPr>
        <w:lastRenderedPageBreak/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4B5212">
        <w:rPr>
          <w:rFonts w:ascii="Times New Roman" w:hAnsi="Times New Roman"/>
          <w:sz w:val="24"/>
          <w:szCs w:val="24"/>
        </w:rPr>
        <w:t xml:space="preserve"> по вине образовательной организации</w:t>
      </w:r>
      <w:r w:rsidRPr="004B5212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14:paraId="78C6B748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                     к оказанию образовательной услуги и (или) закончить оказание образовательной услуги;</w:t>
      </w:r>
    </w:p>
    <w:p w14:paraId="7A722DD4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95514C8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потребовать уменьшения стоимости образовательной услуги;</w:t>
      </w:r>
    </w:p>
    <w:p w14:paraId="200AEC63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trike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- расторгнуть Договор в одностороннем порядке.</w:t>
      </w:r>
    </w:p>
    <w:p w14:paraId="5E1B607D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5.5. Все споры, возникающие в связи с ненадлежащим исполнением настоящего Договора, разрешаются путем переговоров, а при недостижении согласия по предмету спора – в судебном порядке. Подсудность рассмотрения споров:</w:t>
      </w:r>
    </w:p>
    <w:p w14:paraId="5B51830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по месту заключения или исполнения Договора;</w:t>
      </w:r>
    </w:p>
    <w:p w14:paraId="611CD22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Исполнителя;</w:t>
      </w:r>
    </w:p>
    <w:p w14:paraId="29B5F80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14:paraId="44F82B29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                   в письменной форме извещает другую Сторону с приложением документов, подтверждающих факт наступления указанных обстоятельств.</w:t>
      </w:r>
    </w:p>
    <w:p w14:paraId="7F9C93D7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Если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или Обучающийся по причинам,</w:t>
      </w:r>
      <w:r w:rsidRPr="004B5212">
        <w:rPr>
          <w:rFonts w:ascii="Times New Roman" w:hAnsi="Times New Roman"/>
          <w:sz w:val="24"/>
          <w:szCs w:val="24"/>
        </w:rPr>
        <w:t xml:space="preserve"> не зависящим от Исполнителя, не воспользовались образовательной услугой и не уведомили Исполнителя о своем намерении отказа от нее или уведомили об отказе после истечения плановой даты ее оказания, услуга считается оказанной надлежащим образом.</w:t>
      </w:r>
    </w:p>
    <w:p w14:paraId="34E0980A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5.7. В случае нарушения режима пребывания, положений Федерального закона                                от 18.07.2006 г. № 109-ФЗ «О миграционном учете иностранных граждан и лиц без гражданства                   в Российской Федерации» и Федерального закона от 25.07.2002 г. № 115-ФЗ «О правовом положении иностранных граждан в Российской Федерации», на основании ст. 33. Федерального закона от 25.07.2002 г. № 115-ФЗ и ст. 24 Федерального закона от 18.07.2006 г. № 109-ФЗ Обучающийся несет административную ответственность в порядке ст. 18.8, 18.11 КоАП Российской Федерации, а при самовольном изменении места жительства и сокрытии данного факта от принимающей Стороны (Исполнителя) в порядке регресса принимает на себя административную ответственность, предусмотренную ст. 18.9 КоАП РФ.</w:t>
      </w:r>
    </w:p>
    <w:p w14:paraId="2735981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r w:rsidRPr="004B5212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14:paraId="4E17953F" w14:textId="77777777" w:rsidR="00227866" w:rsidRPr="004B5212" w:rsidRDefault="00227866" w:rsidP="002C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6.1.</w:t>
      </w:r>
      <w:r w:rsidRPr="004B5212">
        <w:rPr>
          <w:rFonts w:ascii="Times New Roman" w:hAnsi="Times New Roman"/>
          <w:iCs/>
          <w:sz w:val="24"/>
          <w:szCs w:val="24"/>
        </w:rPr>
        <w:t xml:space="preserve"> Руководствуясь А</w:t>
      </w:r>
      <w:r w:rsidRPr="004B5212">
        <w:rPr>
          <w:rFonts w:ascii="Times New Roman" w:hAnsi="Times New Roman"/>
          <w:sz w:val="24"/>
          <w:szCs w:val="24"/>
        </w:rPr>
        <w:t>нтикоррупционной политикой</w:t>
      </w:r>
      <w:r w:rsidRPr="004B5212">
        <w:rPr>
          <w:rFonts w:ascii="Times New Roman" w:hAnsi="Times New Roman"/>
          <w:iCs/>
          <w:sz w:val="24"/>
          <w:szCs w:val="24"/>
        </w:rPr>
        <w:t xml:space="preserve"> Исполнителя и законодательством РФ,</w:t>
      </w:r>
      <w:r w:rsidRPr="004B5212">
        <w:rPr>
          <w:rFonts w:ascii="Times New Roman" w:hAnsi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79C58041" w14:textId="3C528B28" w:rsidR="00227866" w:rsidRPr="004B5212" w:rsidRDefault="00276CB9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6.2. </w:t>
      </w:r>
      <w:r w:rsidR="00227866" w:rsidRPr="004B5212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14:paraId="28D62CCF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 </w:t>
      </w:r>
    </w:p>
    <w:p w14:paraId="3B81C9F5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lastRenderedPageBreak/>
        <w:t xml:space="preserve">          6.4. В случае нарушения одной Стороной положений настоящего раздела другая Сторона имеет право расторгнуть Договор в одностороннем порядке. </w:t>
      </w:r>
    </w:p>
    <w:p w14:paraId="7D2D7DC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7. Срок действия Договора</w:t>
      </w:r>
    </w:p>
    <w:p w14:paraId="553F9AA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                    до полного исполнения Сторонами обязательств.</w:t>
      </w:r>
    </w:p>
    <w:p w14:paraId="041CE4A5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7.2. Стороны договорились рассматривать моментом начала предоставления образовательных услуг 1 сентября текущего года.</w:t>
      </w:r>
    </w:p>
    <w:p w14:paraId="637C379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8. Заключительные положения</w:t>
      </w:r>
    </w:p>
    <w:p w14:paraId="2F6DE87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8.1.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67CB93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19DA1021" w14:textId="097119A2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DA98EB7" w14:textId="77777777" w:rsidR="00227866" w:rsidRPr="004B5212" w:rsidRDefault="00227866" w:rsidP="00227866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в сроки согласно Договору. </w:t>
      </w:r>
      <w:r w:rsidRPr="004B5212">
        <w:rPr>
          <w:rFonts w:ascii="Times New Roman" w:hAnsi="Times New Roman"/>
          <w:sz w:val="24"/>
          <w:szCs w:val="24"/>
        </w:rPr>
        <w:t xml:space="preserve">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фотографирования, с обеспечением машиночитаемого распознавания его реквизитов).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  <w:r w:rsidRPr="004B5212">
        <w:rPr>
          <w:rFonts w:ascii="Times New Roman" w:eastAsia="Calibri" w:hAnsi="Times New Roman"/>
          <w:color w:val="70AD47"/>
          <w:sz w:val="24"/>
          <w:szCs w:val="24"/>
          <w:lang w:eastAsia="en-US"/>
        </w:rPr>
        <w:t xml:space="preserve"> </w:t>
      </w:r>
    </w:p>
    <w:p w14:paraId="4CD4DC52" w14:textId="77777777" w:rsidR="00227866" w:rsidRPr="004B5212" w:rsidRDefault="00227866" w:rsidP="002278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14:paraId="1D150777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Настоящий Договор составлен в количестве экземпляров по одному для каждой                   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14:paraId="4ACC1342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120B9934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14:paraId="62012BA4" w14:textId="7FFF4F0F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14:paraId="30A625C7" w14:textId="77777777" w:rsidR="00432292" w:rsidRPr="004B5212" w:rsidRDefault="00432292" w:rsidP="00432292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Уставом университета, Правилами внутреннего распорядка обучающихся,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 В последующем при необходимости Заказчик и Обучающийся самостоятельно ознакомляются с локальными нормативными актами (изменениями нормативных актов) на официальном сайте Исполнителя, опубликованными в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открытом доступе для неограниченного круга лиц. </w:t>
      </w:r>
    </w:p>
    <w:p w14:paraId="710408F9" w14:textId="50319DC9" w:rsidR="00432292" w:rsidRPr="004B5212" w:rsidRDefault="00432292" w:rsidP="0043229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Положения настоящего Договора переведены и разъяснены Заказчику и Обучающемуся;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текст настоящего Договора прочитан, содержание и смысл понятны</w:t>
      </w:r>
      <w:r w:rsidRPr="004B5212">
        <w:rPr>
          <w:rFonts w:ascii="Times New Roman" w:hAnsi="Times New Roman"/>
          <w:sz w:val="24"/>
          <w:szCs w:val="24"/>
        </w:rPr>
        <w:t xml:space="preserve">. </w:t>
      </w:r>
    </w:p>
    <w:p w14:paraId="0088FA26" w14:textId="1A7F0F59" w:rsidR="00432292" w:rsidRPr="004B5212" w:rsidRDefault="00432292" w:rsidP="00432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Заказчик и Обучающийся не имеют невыясненных вопросов по содержанию Договора.</w:t>
      </w:r>
    </w:p>
    <w:p w14:paraId="61F424EB" w14:textId="77777777" w:rsidR="00227866" w:rsidRPr="004B5212" w:rsidRDefault="00227866" w:rsidP="00432292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</w:t>
      </w:r>
      <w:r w:rsidR="00C13AFC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по соответствующим реквизитам, указанным в Договоре посредством (указать по выбору): </w:t>
      </w:r>
    </w:p>
    <w:p w14:paraId="6E392C40" w14:textId="77777777" w:rsidR="00227866" w:rsidRPr="004B5212" w:rsidRDefault="00227866" w:rsidP="00432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электронной почты; </w:t>
      </w:r>
    </w:p>
    <w:p w14:paraId="22638E22" w14:textId="77777777" w:rsidR="00227866" w:rsidRPr="004B5212" w:rsidRDefault="00227866" w:rsidP="00432292">
      <w:pPr>
        <w:autoSpaceDE w:val="0"/>
        <w:autoSpaceDN w:val="0"/>
        <w:adjustRightInd w:val="0"/>
        <w:spacing w:after="0" w:line="240" w:lineRule="auto"/>
        <w:ind w:left="541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сервисов обмена мгновенными сообщениями (мессенджерами);</w:t>
      </w:r>
    </w:p>
    <w:p w14:paraId="605083FE" w14:textId="77777777" w:rsidR="00227866" w:rsidRPr="004B5212" w:rsidRDefault="00227866" w:rsidP="002278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бумажного носителя.</w:t>
      </w:r>
    </w:p>
    <w:p w14:paraId="5BC37E78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14:paraId="316BA781" w14:textId="7A64EB5B" w:rsidR="00271A8C" w:rsidRPr="004B5212" w:rsidRDefault="00271A8C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В случае отказа от дачи согласия на обработку персональных данных, риски наступления неблагоприятных последствий, связанных с отказом, несет заявитель данного отказа.</w:t>
      </w:r>
    </w:p>
    <w:p w14:paraId="75D7A133" w14:textId="20C7F0C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</w:t>
      </w:r>
      <w:r w:rsidRPr="004B5212">
        <w:rPr>
          <w:rFonts w:ascii="Times New Roman" w:hAnsi="Times New Roman"/>
          <w:sz w:val="24"/>
          <w:szCs w:val="24"/>
        </w:rPr>
        <w:t xml:space="preserve"> ознакомлены и согласны с предоставляемыми правами                              и возложенными обязательствами, о чем свидетельствуют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подписи Сторон.</w:t>
      </w:r>
    </w:p>
    <w:p w14:paraId="6C501909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9. Адреса и реквизиты Сторон:</w:t>
      </w:r>
    </w:p>
    <w:tbl>
      <w:tblPr>
        <w:tblW w:w="113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321"/>
      </w:tblGrid>
      <w:tr w:rsidR="00227866" w:rsidRPr="009E1ED7" w14:paraId="3E5619D7" w14:textId="77777777" w:rsidTr="00605718">
        <w:trPr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227866" w:rsidRPr="009E1ED7" w14:paraId="5133F183" w14:textId="77777777" w:rsidTr="00605718">
              <w:trPr>
                <w:trHeight w:val="270"/>
              </w:trPr>
              <w:tc>
                <w:tcPr>
                  <w:tcW w:w="3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7DD63AE" w14:textId="77777777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ИСПОЛНИТЕЛЬ</w:t>
                  </w:r>
                </w:p>
                <w:p w14:paraId="6345FC53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      </w:r>
                </w:p>
                <w:p w14:paraId="0EEDEE7F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344003, г. Ростов н/Д, пл. Гагарина, 1</w:t>
                  </w:r>
                </w:p>
                <w:p w14:paraId="58E338A8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ИНН 6165033136 КПП 616501001</w:t>
                  </w:r>
                </w:p>
                <w:p w14:paraId="2001598D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(ДГТУ</w:t>
                  </w:r>
                </w:p>
                <w:p w14:paraId="6ED54BDD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л/с 20586У31690) </w:t>
                  </w:r>
                </w:p>
                <w:p w14:paraId="07CC4EBB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Банк: Отделение Ростов-на-Дону // УФК по</w:t>
                  </w:r>
                </w:p>
                <w:p w14:paraId="43F50FB6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Ростовской области, г. Ростов-на-Дону</w:t>
                  </w:r>
                </w:p>
                <w:p w14:paraId="2B68804D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БИК УФК по Ростовской области 016015102</w:t>
                  </w:r>
                </w:p>
                <w:p w14:paraId="630ED2E0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казначейского счета УФК по Ростовской области: № 03214643000000015800</w:t>
                  </w:r>
                </w:p>
                <w:p w14:paraId="4ABCD176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единого казначейского счета (ЕКС) УФК по Ростовской области: № 40102810845370000050</w:t>
                  </w:r>
                </w:p>
                <w:p w14:paraId="48BC7FE5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общего отдела 8(863) 273-85-11</w:t>
                  </w:r>
                </w:p>
                <w:p w14:paraId="028360D7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Электронная почта: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@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0526DA1F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Официальный сайт: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3E8A8BB7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641EBBA4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Проректор _____________________________</w:t>
                  </w:r>
                </w:p>
                <w:p w14:paraId="0A118123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5C93C72C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sz w:val="16"/>
                      <w:szCs w:val="16"/>
                    </w:rPr>
                    <w:t>Руководитель международной службы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______                  </w:t>
                  </w:r>
                </w:p>
                <w:p w14:paraId="2C4CCA50" w14:textId="77777777" w:rsidR="00227866" w:rsidRPr="004B5212" w:rsidRDefault="00227866" w:rsidP="0060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250C" w14:textId="77777777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  <w:p w14:paraId="4F6C09DC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7EC32837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1FEACA62" w14:textId="77777777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наличии)) / </w:t>
                  </w:r>
                </w:p>
                <w:p w14:paraId="0D62C395" w14:textId="77777777" w:rsidR="00227866" w:rsidRPr="004B5212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наименование юридического лица)</w:t>
                  </w:r>
                </w:p>
                <w:p w14:paraId="20F5E487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рождения: ________________________</w:t>
                  </w:r>
                </w:p>
                <w:p w14:paraId="144CC7C4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609870EF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53316CA5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2A21DE65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705D841B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жительства/места нахождения: _______________________________________</w:t>
                  </w:r>
                </w:p>
                <w:p w14:paraId="4EA20195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Банковские реквизиты (при наличии): ______</w:t>
                  </w:r>
                </w:p>
                <w:p w14:paraId="3823A20C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4A0C75EF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5B1527EA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5A930E5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14:paraId="56C5A8D1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7EA3BC7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ОБУЧАЮЩИЙСЯ</w:t>
                  </w:r>
                </w:p>
                <w:p w14:paraId="70044A09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6F992823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61A5C411" w14:textId="77777777" w:rsidR="00227866" w:rsidRPr="004B5212" w:rsidRDefault="00227866" w:rsidP="00605718">
                  <w:pPr>
                    <w:spacing w:after="0" w:line="240" w:lineRule="auto"/>
                    <w:ind w:right="1346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(фамилия, имя, отчество (при наличии)</w:t>
                  </w:r>
                </w:p>
                <w:p w14:paraId="2F5FBC09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рождения: ________________________</w:t>
                  </w:r>
                </w:p>
                <w:p w14:paraId="06BD626A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2A753861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6E0099BB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2816997D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060B2250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жительства:</w:t>
                  </w:r>
                </w:p>
                <w:p w14:paraId="742FF8A1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6F6220B6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228DD96F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6DB3FC8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142AA7F0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43795237" w14:textId="77777777" w:rsidR="00227866" w:rsidRPr="004B5212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2053F262" w14:textId="77777777" w:rsidR="00227866" w:rsidRPr="00CF4E69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_____________(________________________)»</w:t>
                  </w:r>
                </w:p>
                <w:p w14:paraId="4F864A61" w14:textId="77777777" w:rsidR="00227866" w:rsidRPr="009E1ED7" w:rsidRDefault="00227866" w:rsidP="006057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4E97" w14:textId="77777777" w:rsidR="00227866" w:rsidRPr="009E1ED7" w:rsidRDefault="00227866" w:rsidP="0060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0C515C4" w14:textId="77777777" w:rsidR="00227866" w:rsidRPr="009E1ED7" w:rsidRDefault="00227866" w:rsidP="006057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0DE9D" w14:textId="77777777" w:rsidR="00227866" w:rsidRPr="009E1ED7" w:rsidRDefault="00227866" w:rsidP="006057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901C7" w14:textId="77777777" w:rsidR="00227866" w:rsidRPr="009E1ED7" w:rsidRDefault="00227866" w:rsidP="006057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82A3230" w14:textId="77777777" w:rsidR="00227866" w:rsidRDefault="00227866" w:rsidP="00227866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14:paraId="55D41030" w14:textId="77777777" w:rsidR="000D2109" w:rsidRDefault="000D2109" w:rsidP="00227866"/>
    <w:sectPr w:rsidR="000D2109" w:rsidSect="00010CA1">
      <w:footerReference w:type="default" r:id="rId20"/>
      <w:pgSz w:w="11906" w:h="16838"/>
      <w:pgMar w:top="1134" w:right="567" w:bottom="1134" w:left="1134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6877" w14:textId="77777777" w:rsidR="005F0126" w:rsidRDefault="005F0126" w:rsidP="00227866">
      <w:pPr>
        <w:spacing w:after="0" w:line="240" w:lineRule="auto"/>
      </w:pPr>
      <w:r>
        <w:separator/>
      </w:r>
    </w:p>
  </w:endnote>
  <w:endnote w:type="continuationSeparator" w:id="0">
    <w:p w14:paraId="097B24C7" w14:textId="77777777" w:rsidR="005F0126" w:rsidRDefault="005F0126" w:rsidP="0022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1725" w14:textId="359212FE" w:rsidR="004D4EDD" w:rsidRPr="004D4EDD" w:rsidRDefault="004D4EDD" w:rsidP="004D4EDD">
    <w:pPr>
      <w:pStyle w:val="a8"/>
      <w:rPr>
        <w:rFonts w:ascii="Times New Roman" w:hAnsi="Times New Roman"/>
        <w:sz w:val="16"/>
        <w:szCs w:val="16"/>
      </w:rPr>
    </w:pPr>
    <w:r w:rsidRPr="004D4EDD">
      <w:rPr>
        <w:rFonts w:ascii="Times New Roman" w:hAnsi="Times New Roman"/>
        <w:sz w:val="16"/>
        <w:szCs w:val="16"/>
      </w:rPr>
      <w:t>Об утверждении макетов договоров об образовании на обучение по образовательным программам среднего профессионального или высшего образования –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2002" w14:textId="77777777" w:rsidR="005F0126" w:rsidRDefault="005F0126" w:rsidP="00227866">
      <w:pPr>
        <w:spacing w:after="0" w:line="240" w:lineRule="auto"/>
      </w:pPr>
      <w:r>
        <w:separator/>
      </w:r>
    </w:p>
  </w:footnote>
  <w:footnote w:type="continuationSeparator" w:id="0">
    <w:p w14:paraId="375BE219" w14:textId="77777777" w:rsidR="005F0126" w:rsidRDefault="005F0126" w:rsidP="00227866">
      <w:pPr>
        <w:spacing w:after="0" w:line="240" w:lineRule="auto"/>
      </w:pPr>
      <w:r>
        <w:continuationSeparator/>
      </w:r>
    </w:p>
  </w:footnote>
  <w:footnote w:id="1">
    <w:p w14:paraId="111FC442" w14:textId="2F2A8237" w:rsidR="00227866" w:rsidRDefault="00227866" w:rsidP="00227866">
      <w:pPr>
        <w:pStyle w:val="af0"/>
        <w:ind w:firstLine="709"/>
        <w:jc w:val="both"/>
      </w:pPr>
      <w:r>
        <w:rPr>
          <w:rStyle w:val="af2"/>
        </w:rPr>
        <w:footnoteRef/>
      </w:r>
      <w:r>
        <w:t xml:space="preserve"> </w:t>
      </w:r>
      <w:r w:rsidR="00A5119D">
        <w:rPr>
          <w:sz w:val="24"/>
          <w:szCs w:val="24"/>
        </w:rPr>
        <w:t>В случае</w:t>
      </w:r>
      <w:r w:rsidRPr="003133BA">
        <w:rPr>
          <w:sz w:val="24"/>
          <w:szCs w:val="24"/>
        </w:rPr>
        <w:t xml:space="preserve"> если </w:t>
      </w:r>
      <w:r w:rsidRPr="003133BA">
        <w:rPr>
          <w:rFonts w:eastAsia="Calibri"/>
          <w:sz w:val="24"/>
          <w:szCs w:val="24"/>
          <w:lang w:eastAsia="en-US"/>
        </w:rPr>
        <w:t>Заказчиком нарушается установленный</w:t>
      </w:r>
      <w:r w:rsidRPr="009E1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</w:t>
      </w:r>
      <w:r w:rsidRPr="009E1ED7">
        <w:rPr>
          <w:rFonts w:eastAsia="Calibri"/>
          <w:sz w:val="24"/>
          <w:szCs w:val="24"/>
          <w:lang w:eastAsia="en-US"/>
        </w:rPr>
        <w:t>оговором режим оплаты (размер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Pr="009E1ED7">
        <w:rPr>
          <w:rFonts w:eastAsia="Calibri"/>
          <w:sz w:val="24"/>
          <w:szCs w:val="24"/>
          <w:lang w:eastAsia="en-US"/>
        </w:rPr>
        <w:t xml:space="preserve"> и (или) срок)</w:t>
      </w:r>
      <w:r>
        <w:rPr>
          <w:rFonts w:eastAsia="Calibri"/>
          <w:sz w:val="24"/>
          <w:szCs w:val="24"/>
          <w:lang w:eastAsia="en-US"/>
        </w:rPr>
        <w:t>,</w:t>
      </w:r>
      <w:r w:rsidRPr="009E1ED7">
        <w:rPr>
          <w:rFonts w:eastAsia="Calibri"/>
          <w:sz w:val="24"/>
          <w:szCs w:val="24"/>
          <w:lang w:eastAsia="en-US"/>
        </w:rPr>
        <w:t xml:space="preserve"> на просроченную сумму подлежат уплате проценты в соответствии со статьей 395 Гражданского кодекса Российской Федерации</w:t>
      </w:r>
    </w:p>
  </w:footnote>
  <w:footnote w:id="2">
    <w:p w14:paraId="0AB8CB75" w14:textId="37E44700" w:rsidR="00227866" w:rsidRDefault="00227866" w:rsidP="0022786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3133BA">
        <w:rPr>
          <w:sz w:val="24"/>
          <w:szCs w:val="24"/>
        </w:rPr>
        <w:t xml:space="preserve">В случае если </w:t>
      </w:r>
      <w:r w:rsidRPr="003133BA">
        <w:rPr>
          <w:rFonts w:eastAsia="Calibri"/>
          <w:sz w:val="24"/>
          <w:szCs w:val="24"/>
          <w:lang w:eastAsia="en-US"/>
        </w:rPr>
        <w:t>Заказчиком нарушается установленный</w:t>
      </w:r>
      <w:r w:rsidRPr="009E1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</w:t>
      </w:r>
      <w:r w:rsidRPr="009E1ED7">
        <w:rPr>
          <w:rFonts w:eastAsia="Calibri"/>
          <w:sz w:val="24"/>
          <w:szCs w:val="24"/>
          <w:lang w:eastAsia="en-US"/>
        </w:rPr>
        <w:t>оговором режим оплаты (размер и (или) срок)</w:t>
      </w:r>
      <w:r>
        <w:rPr>
          <w:rFonts w:eastAsia="Calibri"/>
          <w:sz w:val="24"/>
          <w:szCs w:val="24"/>
          <w:lang w:eastAsia="en-US"/>
        </w:rPr>
        <w:t>,</w:t>
      </w:r>
      <w:r w:rsidRPr="009E1ED7">
        <w:rPr>
          <w:rFonts w:eastAsia="Calibri"/>
          <w:sz w:val="24"/>
          <w:szCs w:val="24"/>
          <w:lang w:eastAsia="en-US"/>
        </w:rPr>
        <w:t xml:space="preserve"> на просроченную сумму подлежат уплате проценты в соответствии со статьей 395 Гражданского кодекса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2A1"/>
    <w:multiLevelType w:val="hybridMultilevel"/>
    <w:tmpl w:val="03D43C0E"/>
    <w:lvl w:ilvl="0" w:tplc="E1F065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901215"/>
    <w:multiLevelType w:val="hybridMultilevel"/>
    <w:tmpl w:val="C9461534"/>
    <w:lvl w:ilvl="0" w:tplc="9AF42042">
      <w:start w:val="8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0CE67EF0"/>
    <w:multiLevelType w:val="hybridMultilevel"/>
    <w:tmpl w:val="38A2F20A"/>
    <w:lvl w:ilvl="0" w:tplc="253A73F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0C167C8"/>
    <w:multiLevelType w:val="hybridMultilevel"/>
    <w:tmpl w:val="6AA820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2A2D"/>
    <w:multiLevelType w:val="multilevel"/>
    <w:tmpl w:val="58EA684E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A4E5603"/>
    <w:multiLevelType w:val="hybridMultilevel"/>
    <w:tmpl w:val="CE648C76"/>
    <w:lvl w:ilvl="0" w:tplc="12B2B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C81C6F"/>
    <w:multiLevelType w:val="hybridMultilevel"/>
    <w:tmpl w:val="AFE0B7D6"/>
    <w:lvl w:ilvl="0" w:tplc="E8BACF6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DFF7660"/>
    <w:multiLevelType w:val="multilevel"/>
    <w:tmpl w:val="227C371E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1475D18"/>
    <w:multiLevelType w:val="multilevel"/>
    <w:tmpl w:val="619C14F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909" w:hanging="120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2258" w:hanging="1200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607" w:hanging="1200"/>
      </w:pPr>
      <w:rPr>
        <w:i w:val="0"/>
        <w:sz w:val="24"/>
      </w:rPr>
    </w:lvl>
    <w:lvl w:ilvl="4">
      <w:start w:val="1"/>
      <w:numFmt w:val="decimal"/>
      <w:lvlText w:val="%1.%2.%3.%4.%5."/>
      <w:lvlJc w:val="left"/>
      <w:pPr>
        <w:ind w:left="2956" w:hanging="1200"/>
      </w:pPr>
      <w:rPr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305" w:hanging="1200"/>
      </w:pPr>
      <w:rPr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54" w:hanging="1200"/>
      </w:pPr>
      <w:rPr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592" w:hanging="1440"/>
      </w:pPr>
      <w:rPr>
        <w:i w:val="0"/>
        <w:sz w:val="24"/>
      </w:rPr>
    </w:lvl>
  </w:abstractNum>
  <w:abstractNum w:abstractNumId="9" w15:restartNumberingAfterBreak="0">
    <w:nsid w:val="21A86937"/>
    <w:multiLevelType w:val="multilevel"/>
    <w:tmpl w:val="49BE8D0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4D54372"/>
    <w:multiLevelType w:val="multilevel"/>
    <w:tmpl w:val="6562D7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11" w15:restartNumberingAfterBreak="0">
    <w:nsid w:val="27117CF2"/>
    <w:multiLevelType w:val="hybridMultilevel"/>
    <w:tmpl w:val="68E827C8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56E8"/>
    <w:multiLevelType w:val="hybridMultilevel"/>
    <w:tmpl w:val="905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5F3D"/>
    <w:multiLevelType w:val="multilevel"/>
    <w:tmpl w:val="539A9B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 w15:restartNumberingAfterBreak="0">
    <w:nsid w:val="2D962181"/>
    <w:multiLevelType w:val="multilevel"/>
    <w:tmpl w:val="26643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8A0204"/>
    <w:multiLevelType w:val="multilevel"/>
    <w:tmpl w:val="C55A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6" w15:restartNumberingAfterBreak="0">
    <w:nsid w:val="30F13A84"/>
    <w:multiLevelType w:val="hybridMultilevel"/>
    <w:tmpl w:val="ACA819C4"/>
    <w:lvl w:ilvl="0" w:tplc="7E4A5D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0FA23BA"/>
    <w:multiLevelType w:val="multilevel"/>
    <w:tmpl w:val="9D7AC8B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46B3D09"/>
    <w:multiLevelType w:val="multilevel"/>
    <w:tmpl w:val="D1E8698C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08CD"/>
    <w:multiLevelType w:val="hybridMultilevel"/>
    <w:tmpl w:val="8822F5C6"/>
    <w:lvl w:ilvl="0" w:tplc="2A8CAA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AE100A1"/>
    <w:multiLevelType w:val="hybridMultilevel"/>
    <w:tmpl w:val="7E4C8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092D71"/>
    <w:multiLevelType w:val="multilevel"/>
    <w:tmpl w:val="4B6E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408A2981"/>
    <w:multiLevelType w:val="multilevel"/>
    <w:tmpl w:val="0BB81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1897935"/>
    <w:multiLevelType w:val="hybridMultilevel"/>
    <w:tmpl w:val="6478CDBE"/>
    <w:lvl w:ilvl="0" w:tplc="6F629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067"/>
    <w:multiLevelType w:val="multilevel"/>
    <w:tmpl w:val="1F28BC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400E34"/>
    <w:multiLevelType w:val="hybridMultilevel"/>
    <w:tmpl w:val="C9682C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5057CF"/>
    <w:multiLevelType w:val="hybridMultilevel"/>
    <w:tmpl w:val="93B8A588"/>
    <w:lvl w:ilvl="0" w:tplc="7CE838D4">
      <w:start w:val="8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7" w15:restartNumberingAfterBreak="0">
    <w:nsid w:val="4F9D1032"/>
    <w:multiLevelType w:val="multilevel"/>
    <w:tmpl w:val="A76A215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7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21" w:hanging="1800"/>
      </w:pPr>
      <w:rPr>
        <w:rFonts w:hint="default"/>
        <w:b w:val="0"/>
      </w:rPr>
    </w:lvl>
  </w:abstractNum>
  <w:abstractNum w:abstractNumId="28" w15:restartNumberingAfterBreak="0">
    <w:nsid w:val="52AA029B"/>
    <w:multiLevelType w:val="multilevel"/>
    <w:tmpl w:val="F6327C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9" w15:restartNumberingAfterBreak="0">
    <w:nsid w:val="53BC22CB"/>
    <w:multiLevelType w:val="multilevel"/>
    <w:tmpl w:val="4AA4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06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6536438"/>
    <w:multiLevelType w:val="multilevel"/>
    <w:tmpl w:val="F3E8D2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576D265B"/>
    <w:multiLevelType w:val="multilevel"/>
    <w:tmpl w:val="7490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F21460B"/>
    <w:multiLevelType w:val="hybridMultilevel"/>
    <w:tmpl w:val="C45A3784"/>
    <w:lvl w:ilvl="0" w:tplc="6F629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A72F3"/>
    <w:multiLevelType w:val="hybridMultilevel"/>
    <w:tmpl w:val="2424F542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26984"/>
    <w:multiLevelType w:val="multilevel"/>
    <w:tmpl w:val="6A860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09877F4"/>
    <w:multiLevelType w:val="hybridMultilevel"/>
    <w:tmpl w:val="272AD1E8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10E16"/>
    <w:multiLevelType w:val="multilevel"/>
    <w:tmpl w:val="3B3A8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5B05D54"/>
    <w:multiLevelType w:val="hybridMultilevel"/>
    <w:tmpl w:val="6C86C0B6"/>
    <w:lvl w:ilvl="0" w:tplc="2DAA3E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F4454CF"/>
    <w:multiLevelType w:val="hybridMultilevel"/>
    <w:tmpl w:val="972E6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1145C"/>
    <w:multiLevelType w:val="hybridMultilevel"/>
    <w:tmpl w:val="3B0CAC10"/>
    <w:lvl w:ilvl="0" w:tplc="97F86E4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8E512B"/>
    <w:multiLevelType w:val="multilevel"/>
    <w:tmpl w:val="68E6E0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73956CC6"/>
    <w:multiLevelType w:val="multilevel"/>
    <w:tmpl w:val="4AA4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06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55E76EA"/>
    <w:multiLevelType w:val="hybridMultilevel"/>
    <w:tmpl w:val="5C2A22C4"/>
    <w:lvl w:ilvl="0" w:tplc="12B2B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D007F3"/>
    <w:multiLevelType w:val="hybridMultilevel"/>
    <w:tmpl w:val="596AC24A"/>
    <w:lvl w:ilvl="0" w:tplc="6F6292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364481"/>
    <w:multiLevelType w:val="multilevel"/>
    <w:tmpl w:val="A81CC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7A5437CF"/>
    <w:multiLevelType w:val="multilevel"/>
    <w:tmpl w:val="F1F85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46" w15:restartNumberingAfterBreak="0">
    <w:nsid w:val="7AAD1072"/>
    <w:multiLevelType w:val="hybridMultilevel"/>
    <w:tmpl w:val="A1DE2D40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23"/>
  </w:num>
  <w:num w:numId="4">
    <w:abstractNumId w:val="35"/>
  </w:num>
  <w:num w:numId="5">
    <w:abstractNumId w:val="11"/>
  </w:num>
  <w:num w:numId="6">
    <w:abstractNumId w:val="33"/>
  </w:num>
  <w:num w:numId="7">
    <w:abstractNumId w:val="37"/>
  </w:num>
  <w:num w:numId="8">
    <w:abstractNumId w:val="3"/>
  </w:num>
  <w:num w:numId="9">
    <w:abstractNumId w:val="32"/>
  </w:num>
  <w:num w:numId="10">
    <w:abstractNumId w:val="38"/>
  </w:num>
  <w:num w:numId="11">
    <w:abstractNumId w:val="43"/>
  </w:num>
  <w:num w:numId="12">
    <w:abstractNumId w:val="42"/>
  </w:num>
  <w:num w:numId="13">
    <w:abstractNumId w:val="12"/>
  </w:num>
  <w:num w:numId="14">
    <w:abstractNumId w:val="13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9"/>
  </w:num>
  <w:num w:numId="18">
    <w:abstractNumId w:val="29"/>
  </w:num>
  <w:num w:numId="19">
    <w:abstractNumId w:val="1"/>
  </w:num>
  <w:num w:numId="20">
    <w:abstractNumId w:val="41"/>
  </w:num>
  <w:num w:numId="21">
    <w:abstractNumId w:val="21"/>
  </w:num>
  <w:num w:numId="22">
    <w:abstractNumId w:val="24"/>
  </w:num>
  <w:num w:numId="23">
    <w:abstractNumId w:val="6"/>
  </w:num>
  <w:num w:numId="24">
    <w:abstractNumId w:val="26"/>
  </w:num>
  <w:num w:numId="25">
    <w:abstractNumId w:val="14"/>
  </w:num>
  <w:num w:numId="26">
    <w:abstractNumId w:val="39"/>
  </w:num>
  <w:num w:numId="27">
    <w:abstractNumId w:val="10"/>
  </w:num>
  <w:num w:numId="28">
    <w:abstractNumId w:val="27"/>
  </w:num>
  <w:num w:numId="29">
    <w:abstractNumId w:val="28"/>
  </w:num>
  <w:num w:numId="30">
    <w:abstractNumId w:val="36"/>
  </w:num>
  <w:num w:numId="31">
    <w:abstractNumId w:val="45"/>
  </w:num>
  <w:num w:numId="32">
    <w:abstractNumId w:val="22"/>
  </w:num>
  <w:num w:numId="33">
    <w:abstractNumId w:val="44"/>
  </w:num>
  <w:num w:numId="34">
    <w:abstractNumId w:val="40"/>
  </w:num>
  <w:num w:numId="35">
    <w:abstractNumId w:val="16"/>
  </w:num>
  <w:num w:numId="36">
    <w:abstractNumId w:val="0"/>
  </w:num>
  <w:num w:numId="37">
    <w:abstractNumId w:val="7"/>
  </w:num>
  <w:num w:numId="38">
    <w:abstractNumId w:val="9"/>
  </w:num>
  <w:num w:numId="39">
    <w:abstractNumId w:val="2"/>
  </w:num>
  <w:num w:numId="40">
    <w:abstractNumId w:val="4"/>
  </w:num>
  <w:num w:numId="41">
    <w:abstractNumId w:val="20"/>
  </w:num>
  <w:num w:numId="42">
    <w:abstractNumId w:val="25"/>
  </w:num>
  <w:num w:numId="43">
    <w:abstractNumId w:val="5"/>
  </w:num>
  <w:num w:numId="44">
    <w:abstractNumId w:val="34"/>
  </w:num>
  <w:num w:numId="45">
    <w:abstractNumId w:val="1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6"/>
    <w:rsid w:val="000002B4"/>
    <w:rsid w:val="00010CA1"/>
    <w:rsid w:val="000367C8"/>
    <w:rsid w:val="00040B52"/>
    <w:rsid w:val="0004450E"/>
    <w:rsid w:val="000A3DEB"/>
    <w:rsid w:val="000D2109"/>
    <w:rsid w:val="000F1D5B"/>
    <w:rsid w:val="001B4C1B"/>
    <w:rsid w:val="001B6752"/>
    <w:rsid w:val="001F3651"/>
    <w:rsid w:val="001F755E"/>
    <w:rsid w:val="00227866"/>
    <w:rsid w:val="00230742"/>
    <w:rsid w:val="00230D86"/>
    <w:rsid w:val="00230DEA"/>
    <w:rsid w:val="00243D88"/>
    <w:rsid w:val="00246D07"/>
    <w:rsid w:val="00256297"/>
    <w:rsid w:val="00271A8C"/>
    <w:rsid w:val="00273A66"/>
    <w:rsid w:val="00276CB9"/>
    <w:rsid w:val="002C0CA1"/>
    <w:rsid w:val="002C1E76"/>
    <w:rsid w:val="00307711"/>
    <w:rsid w:val="003115BB"/>
    <w:rsid w:val="00365A33"/>
    <w:rsid w:val="003C38D8"/>
    <w:rsid w:val="004055EF"/>
    <w:rsid w:val="0043210F"/>
    <w:rsid w:val="00432292"/>
    <w:rsid w:val="00437302"/>
    <w:rsid w:val="00480787"/>
    <w:rsid w:val="00490BEC"/>
    <w:rsid w:val="004B5212"/>
    <w:rsid w:val="004D4EDD"/>
    <w:rsid w:val="004E3B5E"/>
    <w:rsid w:val="00516852"/>
    <w:rsid w:val="005767EE"/>
    <w:rsid w:val="005C7C13"/>
    <w:rsid w:val="005F0126"/>
    <w:rsid w:val="005F5311"/>
    <w:rsid w:val="00637928"/>
    <w:rsid w:val="0069781A"/>
    <w:rsid w:val="006F0D07"/>
    <w:rsid w:val="007213F1"/>
    <w:rsid w:val="00770B08"/>
    <w:rsid w:val="007A2CA2"/>
    <w:rsid w:val="007C51EB"/>
    <w:rsid w:val="007D0583"/>
    <w:rsid w:val="008734AF"/>
    <w:rsid w:val="008A5278"/>
    <w:rsid w:val="008A5AC6"/>
    <w:rsid w:val="009B573D"/>
    <w:rsid w:val="009C23CE"/>
    <w:rsid w:val="009E184C"/>
    <w:rsid w:val="009F13B0"/>
    <w:rsid w:val="00A43224"/>
    <w:rsid w:val="00A5119D"/>
    <w:rsid w:val="00A64736"/>
    <w:rsid w:val="00AB7DC8"/>
    <w:rsid w:val="00B14573"/>
    <w:rsid w:val="00B82947"/>
    <w:rsid w:val="00B86A6E"/>
    <w:rsid w:val="00BA6C41"/>
    <w:rsid w:val="00C13AFC"/>
    <w:rsid w:val="00C52F7D"/>
    <w:rsid w:val="00C7563D"/>
    <w:rsid w:val="00C93D8F"/>
    <w:rsid w:val="00CA447C"/>
    <w:rsid w:val="00CD3602"/>
    <w:rsid w:val="00D04ED4"/>
    <w:rsid w:val="00D82049"/>
    <w:rsid w:val="00D8495C"/>
    <w:rsid w:val="00DB0E67"/>
    <w:rsid w:val="00DD0771"/>
    <w:rsid w:val="00DD22FB"/>
    <w:rsid w:val="00E23ACB"/>
    <w:rsid w:val="00E76E5B"/>
    <w:rsid w:val="00E90DEE"/>
    <w:rsid w:val="00E92DAE"/>
    <w:rsid w:val="00EB35C9"/>
    <w:rsid w:val="00EE60EF"/>
    <w:rsid w:val="00F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57D4F2"/>
  <w15:chartTrackingRefBased/>
  <w15:docId w15:val="{81F35529-CC9E-4248-85C8-748AFD0A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786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22786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278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Default"/>
    <w:next w:val="Default"/>
    <w:link w:val="30"/>
    <w:qFormat/>
    <w:rsid w:val="00227866"/>
    <w:pPr>
      <w:outlineLvl w:val="2"/>
    </w:pPr>
    <w:rPr>
      <w:color w:val="auto"/>
    </w:rPr>
  </w:style>
  <w:style w:type="paragraph" w:styleId="5">
    <w:name w:val="heading 5"/>
    <w:basedOn w:val="Default"/>
    <w:next w:val="Default"/>
    <w:link w:val="50"/>
    <w:qFormat/>
    <w:rsid w:val="00227866"/>
    <w:pPr>
      <w:outlineLvl w:val="4"/>
    </w:pPr>
    <w:rPr>
      <w:color w:val="auto"/>
    </w:rPr>
  </w:style>
  <w:style w:type="paragraph" w:styleId="6">
    <w:name w:val="heading 6"/>
    <w:basedOn w:val="a0"/>
    <w:next w:val="a0"/>
    <w:link w:val="60"/>
    <w:qFormat/>
    <w:rsid w:val="00227866"/>
    <w:pPr>
      <w:spacing w:before="240" w:after="60"/>
      <w:outlineLvl w:val="5"/>
    </w:pPr>
    <w:rPr>
      <w:b/>
      <w:bCs/>
    </w:rPr>
  </w:style>
  <w:style w:type="paragraph" w:styleId="7">
    <w:name w:val="heading 7"/>
    <w:basedOn w:val="Default"/>
    <w:next w:val="Default"/>
    <w:link w:val="70"/>
    <w:qFormat/>
    <w:rsid w:val="00227866"/>
    <w:pPr>
      <w:outlineLvl w:val="6"/>
    </w:pPr>
    <w:rPr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27866"/>
    <w:rPr>
      <w:rFonts w:ascii="Calibri Light" w:eastAsia="Times New Roman" w:hAnsi="Calibri Light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rsid w:val="00227866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27866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227866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227866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27866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rsid w:val="0022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22786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0"/>
    <w:rsid w:val="00227866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0"/>
    <w:next w:val="a0"/>
    <w:rsid w:val="00227866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0"/>
    <w:rsid w:val="0022786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6">
    <w:name w:val="header"/>
    <w:basedOn w:val="a0"/>
    <w:link w:val="a7"/>
    <w:uiPriority w:val="99"/>
    <w:rsid w:val="0022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27866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0"/>
    <w:link w:val="a9"/>
    <w:uiPriority w:val="99"/>
    <w:rsid w:val="0022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27866"/>
    <w:rPr>
      <w:rFonts w:ascii="Calibri" w:eastAsia="Times New Roman" w:hAnsi="Calibri"/>
      <w:sz w:val="22"/>
      <w:szCs w:val="22"/>
      <w:lang w:eastAsia="ru-RU"/>
    </w:rPr>
  </w:style>
  <w:style w:type="character" w:styleId="aa">
    <w:name w:val="page number"/>
    <w:rsid w:val="00227866"/>
    <w:rPr>
      <w:rFonts w:cs="Times New Roman"/>
    </w:rPr>
  </w:style>
  <w:style w:type="paragraph" w:styleId="ab">
    <w:name w:val="Body Text Indent"/>
    <w:basedOn w:val="Default"/>
    <w:next w:val="Default"/>
    <w:link w:val="ac"/>
    <w:rsid w:val="00227866"/>
    <w:rPr>
      <w:color w:val="auto"/>
    </w:rPr>
  </w:style>
  <w:style w:type="character" w:customStyle="1" w:styleId="ac">
    <w:name w:val="Основной текст с отступом Знак"/>
    <w:basedOn w:val="a1"/>
    <w:link w:val="ab"/>
    <w:rsid w:val="00227866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uiPriority w:val="99"/>
    <w:rsid w:val="00227866"/>
    <w:rPr>
      <w:color w:val="auto"/>
    </w:rPr>
  </w:style>
  <w:style w:type="paragraph" w:customStyle="1" w:styleId="ad">
    <w:basedOn w:val="Default"/>
    <w:next w:val="Default"/>
    <w:qFormat/>
    <w:rsid w:val="00227866"/>
    <w:rPr>
      <w:color w:val="auto"/>
    </w:rPr>
  </w:style>
  <w:style w:type="character" w:customStyle="1" w:styleId="12">
    <w:name w:val="Заголовок Знак1"/>
    <w:link w:val="ae"/>
    <w:locked/>
    <w:rsid w:val="00227866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Default"/>
    <w:next w:val="Default"/>
    <w:link w:val="32"/>
    <w:rsid w:val="00227866"/>
    <w:rPr>
      <w:color w:val="auto"/>
    </w:rPr>
  </w:style>
  <w:style w:type="character" w:customStyle="1" w:styleId="32">
    <w:name w:val="Основной текст 3 Знак"/>
    <w:basedOn w:val="a1"/>
    <w:link w:val="31"/>
    <w:rsid w:val="00227866"/>
    <w:rPr>
      <w:rFonts w:eastAsia="Times New Roman"/>
      <w:sz w:val="24"/>
      <w:szCs w:val="24"/>
      <w:lang w:eastAsia="ru-RU"/>
    </w:rPr>
  </w:style>
  <w:style w:type="paragraph" w:customStyle="1" w:styleId="af">
    <w:name w:val="Стиль"/>
    <w:basedOn w:val="Default"/>
    <w:next w:val="Default"/>
    <w:rsid w:val="00227866"/>
    <w:rPr>
      <w:color w:val="auto"/>
    </w:rPr>
  </w:style>
  <w:style w:type="paragraph" w:styleId="af0">
    <w:name w:val="footnote text"/>
    <w:basedOn w:val="a0"/>
    <w:link w:val="af1"/>
    <w:rsid w:val="0022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227866"/>
    <w:rPr>
      <w:rFonts w:eastAsia="Times New Roman"/>
      <w:sz w:val="20"/>
      <w:szCs w:val="20"/>
      <w:lang w:eastAsia="ru-RU"/>
    </w:rPr>
  </w:style>
  <w:style w:type="character" w:styleId="af2">
    <w:name w:val="footnote reference"/>
    <w:rsid w:val="00227866"/>
    <w:rPr>
      <w:rFonts w:cs="Times New Roman"/>
      <w:vertAlign w:val="superscript"/>
    </w:rPr>
  </w:style>
  <w:style w:type="paragraph" w:styleId="22">
    <w:name w:val="Body Text Indent 2"/>
    <w:basedOn w:val="a0"/>
    <w:link w:val="23"/>
    <w:rsid w:val="00227866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227866"/>
    <w:rPr>
      <w:rFonts w:eastAsia="Times New Roman"/>
      <w:lang w:eastAsia="ru-RU"/>
    </w:rPr>
  </w:style>
  <w:style w:type="paragraph" w:styleId="33">
    <w:name w:val="Body Text Indent 3"/>
    <w:basedOn w:val="a0"/>
    <w:link w:val="34"/>
    <w:rsid w:val="002278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27866"/>
    <w:rPr>
      <w:rFonts w:eastAsia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227866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f3">
    <w:name w:val="List Paragraph"/>
    <w:basedOn w:val="a0"/>
    <w:uiPriority w:val="34"/>
    <w:qFormat/>
    <w:rsid w:val="00227866"/>
    <w:pPr>
      <w:ind w:left="720"/>
      <w:contextualSpacing/>
    </w:pPr>
    <w:rPr>
      <w:rFonts w:ascii="Times New Roman" w:hAnsi="Times New Roman"/>
      <w:sz w:val="26"/>
      <w:szCs w:val="26"/>
      <w:lang w:eastAsia="en-US"/>
    </w:rPr>
  </w:style>
  <w:style w:type="paragraph" w:styleId="13">
    <w:name w:val="toc 1"/>
    <w:basedOn w:val="a0"/>
    <w:next w:val="a0"/>
    <w:autoRedefine/>
    <w:uiPriority w:val="39"/>
    <w:rsid w:val="00227866"/>
    <w:pPr>
      <w:tabs>
        <w:tab w:val="left" w:pos="426"/>
        <w:tab w:val="right" w:leader="dot" w:pos="10195"/>
      </w:tabs>
      <w:spacing w:after="0"/>
    </w:pPr>
    <w:rPr>
      <w:rFonts w:ascii="Times New Roman" w:hAnsi="Times New Roman"/>
      <w:sz w:val="28"/>
      <w:szCs w:val="28"/>
    </w:rPr>
  </w:style>
  <w:style w:type="character" w:styleId="af4">
    <w:name w:val="Hyperlink"/>
    <w:uiPriority w:val="99"/>
    <w:rsid w:val="00227866"/>
    <w:rPr>
      <w:rFonts w:cs="Times New Roman"/>
      <w:color w:val="0000FF"/>
      <w:u w:val="single"/>
    </w:rPr>
  </w:style>
  <w:style w:type="paragraph" w:styleId="af5">
    <w:name w:val="annotation text"/>
    <w:basedOn w:val="a0"/>
    <w:link w:val="af6"/>
    <w:rsid w:val="002278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227866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22786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27866"/>
    <w:rPr>
      <w:rFonts w:eastAsia="Times New Roman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2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227866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2"/>
    <w:uiPriority w:val="59"/>
    <w:rsid w:val="00227866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rsid w:val="00227866"/>
    <w:rPr>
      <w:rFonts w:cs="Times New Roman"/>
      <w:sz w:val="16"/>
      <w:szCs w:val="16"/>
    </w:rPr>
  </w:style>
  <w:style w:type="paragraph" w:customStyle="1" w:styleId="ConsPlusNormal">
    <w:name w:val="ConsPlusNormal"/>
    <w:rsid w:val="002278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unhideWhenUsed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indent1">
    <w:name w:val="rteindent1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rsid w:val="00227866"/>
    <w:rPr>
      <w:i/>
      <w:iCs/>
    </w:rPr>
  </w:style>
  <w:style w:type="paragraph" w:customStyle="1" w:styleId="rteright">
    <w:name w:val="rteright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Strong"/>
    <w:uiPriority w:val="22"/>
    <w:qFormat/>
    <w:rsid w:val="00227866"/>
    <w:rPr>
      <w:b/>
      <w:bCs/>
    </w:rPr>
  </w:style>
  <w:style w:type="paragraph" w:customStyle="1" w:styleId="rteindent2">
    <w:name w:val="rteindent2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endnote text"/>
    <w:basedOn w:val="a0"/>
    <w:link w:val="aff1"/>
    <w:rsid w:val="00227866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rsid w:val="00227866"/>
    <w:rPr>
      <w:rFonts w:ascii="Calibri" w:eastAsia="Times New Roman" w:hAnsi="Calibri"/>
      <w:sz w:val="20"/>
      <w:szCs w:val="20"/>
      <w:lang w:eastAsia="ru-RU"/>
    </w:rPr>
  </w:style>
  <w:style w:type="character" w:styleId="aff2">
    <w:name w:val="endnote reference"/>
    <w:rsid w:val="00227866"/>
    <w:rPr>
      <w:vertAlign w:val="superscript"/>
    </w:rPr>
  </w:style>
  <w:style w:type="paragraph" w:styleId="aff3">
    <w:name w:val="TOC Heading"/>
    <w:basedOn w:val="1"/>
    <w:next w:val="a0"/>
    <w:uiPriority w:val="39"/>
    <w:unhideWhenUsed/>
    <w:qFormat/>
    <w:rsid w:val="0022786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24">
    <w:name w:val="toc 2"/>
    <w:basedOn w:val="a0"/>
    <w:next w:val="a0"/>
    <w:autoRedefine/>
    <w:uiPriority w:val="39"/>
    <w:rsid w:val="00227866"/>
    <w:pPr>
      <w:ind w:left="220"/>
    </w:pPr>
  </w:style>
  <w:style w:type="paragraph" w:customStyle="1" w:styleId="ConsPlusTitle">
    <w:name w:val="ConsPlusTitle"/>
    <w:rsid w:val="0022786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2786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8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227866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Cs w:val="20"/>
      <w:lang w:eastAsia="zh-CN"/>
    </w:rPr>
  </w:style>
  <w:style w:type="numbering" w:customStyle="1" w:styleId="WW8Num1">
    <w:name w:val="WW8Num1"/>
    <w:basedOn w:val="a3"/>
    <w:rsid w:val="00227866"/>
    <w:pPr>
      <w:numPr>
        <w:numId w:val="15"/>
      </w:numPr>
    </w:pPr>
  </w:style>
  <w:style w:type="character" w:customStyle="1" w:styleId="35">
    <w:name w:val="Основной текст (3)_"/>
    <w:link w:val="36"/>
    <w:locked/>
    <w:rsid w:val="00227866"/>
    <w:rPr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227866"/>
    <w:pPr>
      <w:shd w:val="clear" w:color="auto" w:fill="FFFFFF"/>
      <w:spacing w:before="60" w:after="0" w:line="240" w:lineRule="atLeas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37">
    <w:name w:val="toc 3"/>
    <w:basedOn w:val="a0"/>
    <w:next w:val="a0"/>
    <w:autoRedefine/>
    <w:uiPriority w:val="39"/>
    <w:unhideWhenUsed/>
    <w:rsid w:val="00227866"/>
    <w:pPr>
      <w:spacing w:after="100" w:line="259" w:lineRule="auto"/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227866"/>
    <w:pPr>
      <w:spacing w:after="100" w:line="259" w:lineRule="auto"/>
      <w:ind w:left="660"/>
    </w:pPr>
  </w:style>
  <w:style w:type="paragraph" w:styleId="51">
    <w:name w:val="toc 5"/>
    <w:basedOn w:val="a0"/>
    <w:next w:val="a0"/>
    <w:autoRedefine/>
    <w:uiPriority w:val="39"/>
    <w:unhideWhenUsed/>
    <w:rsid w:val="00227866"/>
    <w:pPr>
      <w:spacing w:after="100" w:line="259" w:lineRule="auto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227866"/>
    <w:pPr>
      <w:spacing w:after="100" w:line="259" w:lineRule="auto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227866"/>
    <w:pPr>
      <w:spacing w:after="100" w:line="259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227866"/>
    <w:pPr>
      <w:spacing w:after="100" w:line="259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227866"/>
    <w:pPr>
      <w:spacing w:after="100" w:line="259" w:lineRule="auto"/>
      <w:ind w:left="1760"/>
    </w:pPr>
  </w:style>
  <w:style w:type="character" w:customStyle="1" w:styleId="c1">
    <w:name w:val="c1"/>
    <w:rsid w:val="00227866"/>
  </w:style>
  <w:style w:type="paragraph" w:customStyle="1" w:styleId="c6">
    <w:name w:val="c6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0"/>
    <w:rsid w:val="00227866"/>
    <w:pPr>
      <w:ind w:left="720"/>
      <w:contextualSpacing/>
    </w:pPr>
    <w:rPr>
      <w:lang w:eastAsia="en-US"/>
    </w:rPr>
  </w:style>
  <w:style w:type="paragraph" w:customStyle="1" w:styleId="consplusnormal0">
    <w:name w:val="consplusnormal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4z0">
    <w:name w:val="WW8Num14z0"/>
    <w:rsid w:val="00227866"/>
    <w:rPr>
      <w:rFonts w:ascii="Symbol" w:hAnsi="Symbol"/>
    </w:rPr>
  </w:style>
  <w:style w:type="paragraph" w:styleId="ae">
    <w:name w:val="Title"/>
    <w:basedOn w:val="a0"/>
    <w:next w:val="a0"/>
    <w:link w:val="12"/>
    <w:qFormat/>
    <w:rsid w:val="00227866"/>
    <w:pPr>
      <w:spacing w:after="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f4">
    <w:name w:val="Заголовок Знак"/>
    <w:basedOn w:val="a1"/>
    <w:uiPriority w:val="10"/>
    <w:rsid w:val="002278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AFC4E259B07F1C21995EBC5D44B3A2B64BBB18ADD53w1N8R" TargetMode="External"/><Relationship Id="rId13" Type="http://schemas.openxmlformats.org/officeDocument/2006/relationships/hyperlink" Target="consultantplus://offline/ref=3A78BCB1839B4F8A635038D88B69E1FD05002C51432F6558DC68DD6AC4904EF40DFC8E3A8384DD85F1oFR" TargetMode="External"/><Relationship Id="rId18" Type="http://schemas.openxmlformats.org/officeDocument/2006/relationships/hyperlink" Target="consultantplus://offline/ref=3A78BCB1839B4F8A635038D88B69E1FD05002D51452E6558DC68DD6AC4F9o0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78BCB1839B4F8A635038D88B69E1FD05002D51452E6558DC68DD6AC4F9o0R" TargetMode="External"/><Relationship Id="rId17" Type="http://schemas.openxmlformats.org/officeDocument/2006/relationships/hyperlink" Target="consultantplus://offline/ref=3A78BCB1839B4F8A635038D88B69E1FD05012D5D402F6558DC68DD6AC4F9o0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FC1034FF948AC038490927DF1D45F563ECAFC4E259B07F1C21995EBC5D44B3A2B64BBB18ADD53w1N8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8BCB1839B4F8A635038D88B69E1FD05012D5D402F6558DC68DD6AC4F9o0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AFC1034FF948AC038490927DF1D45F563ECBFC48249B07F1C21995EBC5D44B3A2B64BBB18AD955w1NBR" TargetMode="External"/><Relationship Id="rId10" Type="http://schemas.openxmlformats.org/officeDocument/2006/relationships/hyperlink" Target="consultantplus://offline/ref=D6AFC1034FF948AC038490927DF1D45F563ECAFC4E259B07F1C21995EBC5D44B3A2B64BBB18ADD53w1N8R" TargetMode="External"/><Relationship Id="rId19" Type="http://schemas.openxmlformats.org/officeDocument/2006/relationships/hyperlink" Target="consultantplus://offline/ref=3A78BCB1839B4F8A635038D88B69E1FD05002C51432F6558DC68DD6AC4904EF40DFC8E3A8384DD85F1o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FC1034FF948AC038490927DF1D45F563ECBFC48249B07F1C21995EBC5D44B3A2B64BBB18AD955w1NBR" TargetMode="External"/><Relationship Id="rId14" Type="http://schemas.openxmlformats.org/officeDocument/2006/relationships/hyperlink" Target="consultantplus://offline/ref=D6AFC1034FF948AC038490927DF1D45F563ECAFC4E259B07F1C21995EBC5D44B3A2B64BBB18ADD53w1N8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8896</Words>
  <Characters>50710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Ананова О.Г.</dc:creator>
  <cp:keywords/>
  <dc:description/>
  <cp:lastModifiedBy>Божко Евгения Алексеевна</cp:lastModifiedBy>
  <cp:revision>5</cp:revision>
  <cp:lastPrinted>2022-08-30T10:09:00Z</cp:lastPrinted>
  <dcterms:created xsi:type="dcterms:W3CDTF">2022-08-30T10:09:00Z</dcterms:created>
  <dcterms:modified xsi:type="dcterms:W3CDTF">2022-08-31T07:16:00Z</dcterms:modified>
</cp:coreProperties>
</file>